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71D304" w14:textId="1CE3EA72" w:rsidR="00263834" w:rsidRPr="000A64D8" w:rsidRDefault="00263834" w:rsidP="00263834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Source"/>
      <w:bookmarkEnd w:id="0"/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 w:rsidR="00010747">
        <w:rPr>
          <w:rFonts w:ascii="Arial" w:hAnsi="Arial" w:cs="Arial"/>
          <w:b/>
          <w:noProof/>
          <w:sz w:val="24"/>
          <w:szCs w:val="24"/>
        </w:rPr>
        <w:t xml:space="preserve">RAN1 </w:t>
      </w:r>
      <w:r w:rsidR="000D1F22">
        <w:rPr>
          <w:rFonts w:ascii="Arial" w:hAnsi="Arial" w:cs="Arial"/>
          <w:b/>
          <w:noProof/>
          <w:sz w:val="24"/>
          <w:szCs w:val="24"/>
        </w:rPr>
        <w:t>#8</w:t>
      </w:r>
      <w:r w:rsidR="00D15AAF">
        <w:rPr>
          <w:rFonts w:ascii="Arial" w:hAnsi="Arial" w:cs="Arial"/>
          <w:b/>
          <w:noProof/>
          <w:sz w:val="24"/>
          <w:szCs w:val="24"/>
        </w:rPr>
        <w:t>9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BA5434" w:rsidRPr="00BA5434">
        <w:rPr>
          <w:rFonts w:ascii="Arial" w:hAnsi="Arial" w:cs="Arial"/>
          <w:b/>
          <w:bCs/>
          <w:sz w:val="24"/>
          <w:szCs w:val="24"/>
        </w:rPr>
        <w:t>R1-1708618</w:t>
      </w:r>
    </w:p>
    <w:p w14:paraId="3DB91439" w14:textId="64C66708" w:rsidR="00263834" w:rsidRPr="00FD021C" w:rsidRDefault="00D15AAF" w:rsidP="00263834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</w:t>
      </w:r>
      <w:r w:rsidR="0001074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15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010747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19</w:t>
      </w:r>
      <w:r w:rsidR="00010747" w:rsidRPr="0001074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263834">
        <w:rPr>
          <w:rFonts w:ascii="Arial" w:hAnsi="Arial" w:cs="Arial"/>
          <w:b/>
          <w:sz w:val="24"/>
          <w:szCs w:val="24"/>
        </w:rPr>
        <w:t>, 2017</w:t>
      </w:r>
    </w:p>
    <w:p w14:paraId="7EDB819A" w14:textId="0C333DC3" w:rsidR="00E769DB" w:rsidRPr="00FD021C" w:rsidRDefault="00D15AAF" w:rsidP="00263834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</w:t>
      </w:r>
      <w:r w:rsidR="00010747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</w:p>
    <w:p w14:paraId="4607ED07" w14:textId="77777777" w:rsidR="00E769DB" w:rsidRPr="000A64D8" w:rsidRDefault="00E769DB" w:rsidP="00E769DB">
      <w:pPr>
        <w:pStyle w:val="Footer"/>
        <w:jc w:val="left"/>
        <w:rPr>
          <w:noProof w:val="0"/>
        </w:rPr>
      </w:pPr>
    </w:p>
    <w:p w14:paraId="391CF797" w14:textId="25C32CD6" w:rsidR="00E769DB" w:rsidRPr="000A64D8" w:rsidRDefault="00E769DB" w:rsidP="00E769DB">
      <w:pPr>
        <w:tabs>
          <w:tab w:val="left" w:pos="1985"/>
        </w:tabs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A83B4F" w:rsidRPr="00BA5434">
        <w:rPr>
          <w:rFonts w:ascii="Arial" w:hAnsi="Arial"/>
          <w:sz w:val="24"/>
        </w:rPr>
        <w:t>7</w:t>
      </w:r>
      <w:r w:rsidR="00263834" w:rsidRPr="00BA5434">
        <w:rPr>
          <w:rFonts w:ascii="Arial" w:hAnsi="Arial"/>
          <w:sz w:val="24"/>
        </w:rPr>
        <w:t>.1.</w:t>
      </w:r>
      <w:r w:rsidR="00DA286D" w:rsidRPr="00BA5434">
        <w:rPr>
          <w:rFonts w:ascii="Arial" w:hAnsi="Arial"/>
          <w:sz w:val="24"/>
        </w:rPr>
        <w:t>3</w:t>
      </w:r>
      <w:r w:rsidR="000D1F22" w:rsidRPr="00BA5434">
        <w:rPr>
          <w:rFonts w:ascii="Arial" w:hAnsi="Arial"/>
          <w:sz w:val="24"/>
        </w:rPr>
        <w:t>.</w:t>
      </w:r>
      <w:r w:rsidR="00A83B4F" w:rsidRPr="00BA5434">
        <w:rPr>
          <w:rFonts w:ascii="Arial" w:hAnsi="Arial"/>
          <w:sz w:val="24"/>
        </w:rPr>
        <w:t>2</w:t>
      </w:r>
      <w:r w:rsidR="000D1F22" w:rsidRPr="00BA5434">
        <w:rPr>
          <w:rFonts w:ascii="Arial" w:hAnsi="Arial"/>
          <w:sz w:val="24"/>
        </w:rPr>
        <w:t>.1</w:t>
      </w:r>
      <w:bookmarkStart w:id="1" w:name="_GoBack"/>
      <w:bookmarkEnd w:id="1"/>
    </w:p>
    <w:p w14:paraId="275331BA" w14:textId="77777777" w:rsidR="00E769DB" w:rsidRPr="000A64D8" w:rsidRDefault="00E769DB" w:rsidP="00E769DB">
      <w:pPr>
        <w:tabs>
          <w:tab w:val="left" w:pos="1985"/>
        </w:tabs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3DA76631" w14:textId="4E4A98E2" w:rsidR="00E769DB" w:rsidRPr="004B6823" w:rsidRDefault="00E769DB" w:rsidP="00E769DB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C40A69" w:rsidRPr="00BA5434">
        <w:rPr>
          <w:rFonts w:ascii="Arial" w:hAnsi="Arial"/>
          <w:sz w:val="24"/>
        </w:rPr>
        <w:t>Channelization of 2-symbol Short PUCCH</w:t>
      </w:r>
    </w:p>
    <w:p w14:paraId="5A08336D" w14:textId="77777777" w:rsidR="00E769DB" w:rsidRDefault="00E769DB" w:rsidP="00E769DB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</w:p>
    <w:p w14:paraId="07A9BD55" w14:textId="77777777" w:rsidR="00E769DB" w:rsidRPr="00183CB7" w:rsidRDefault="00E769DB" w:rsidP="00E769DB">
      <w:pPr>
        <w:pStyle w:val="Heading1"/>
      </w:pPr>
      <w:r w:rsidRPr="00183CB7">
        <w:t>Introduction</w:t>
      </w:r>
    </w:p>
    <w:p w14:paraId="15D12C77" w14:textId="591C54BD" w:rsidR="00E769DB" w:rsidRDefault="00102E4E" w:rsidP="00E769DB">
      <w:pPr>
        <w:rPr>
          <w:szCs w:val="22"/>
        </w:rPr>
      </w:pPr>
      <w:r>
        <w:rPr>
          <w:szCs w:val="22"/>
        </w:rPr>
        <w:t>In RAN1</w:t>
      </w:r>
      <w:r w:rsidR="00324C31">
        <w:rPr>
          <w:szCs w:val="22"/>
        </w:rPr>
        <w:t xml:space="preserve"> 88bis </w:t>
      </w:r>
      <w:r w:rsidR="00324C31">
        <w:rPr>
          <w:szCs w:val="22"/>
        </w:rPr>
        <w:fldChar w:fldCharType="begin"/>
      </w:r>
      <w:r w:rsidR="00324C31">
        <w:rPr>
          <w:szCs w:val="22"/>
        </w:rPr>
        <w:instrText xml:space="preserve"> REF _Ref478035082 \w \h </w:instrText>
      </w:r>
      <w:r w:rsidR="00324C31">
        <w:rPr>
          <w:szCs w:val="22"/>
        </w:rPr>
      </w:r>
      <w:r w:rsidR="00324C31">
        <w:rPr>
          <w:szCs w:val="22"/>
        </w:rPr>
        <w:fldChar w:fldCharType="separate"/>
      </w:r>
      <w:r w:rsidR="00A4041A">
        <w:rPr>
          <w:szCs w:val="22"/>
        </w:rPr>
        <w:t>[1]</w:t>
      </w:r>
      <w:r w:rsidR="00324C31">
        <w:rPr>
          <w:szCs w:val="22"/>
        </w:rPr>
        <w:fldChar w:fldCharType="end"/>
      </w:r>
      <w:r>
        <w:rPr>
          <w:szCs w:val="22"/>
        </w:rPr>
        <w:t xml:space="preserve">, </w:t>
      </w:r>
      <w:r w:rsidR="00E82CDA">
        <w:rPr>
          <w:szCs w:val="22"/>
        </w:rPr>
        <w:t>2-symbol short PUCCH</w:t>
      </w:r>
      <w:r w:rsidR="00B86E1E">
        <w:rPr>
          <w:szCs w:val="22"/>
        </w:rPr>
        <w:t xml:space="preserve"> </w:t>
      </w:r>
      <w:r>
        <w:rPr>
          <w:szCs w:val="22"/>
        </w:rPr>
        <w:t xml:space="preserve">has been discussed with the following agreements: </w:t>
      </w:r>
    </w:p>
    <w:p w14:paraId="1827625A" w14:textId="1E04A5D8" w:rsidR="00102E4E" w:rsidRPr="00102E4E" w:rsidRDefault="00102E4E" w:rsidP="00102E4E">
      <w:pPr>
        <w:rPr>
          <w:rFonts w:eastAsia="MS Mincho"/>
          <w:b/>
          <w:u w:val="single"/>
          <w:lang w:eastAsia="ja-JP"/>
        </w:rPr>
      </w:pPr>
      <w:r w:rsidRPr="00102E4E">
        <w:rPr>
          <w:rFonts w:eastAsia="MS Mincho" w:hint="eastAsia"/>
          <w:b/>
          <w:u w:val="single"/>
          <w:lang w:eastAsia="ja-JP"/>
        </w:rPr>
        <w:t>Agreements:</w:t>
      </w:r>
      <w:r w:rsidR="00B86E1E" w:rsidRPr="00B86E1E">
        <w:rPr>
          <w:szCs w:val="22"/>
        </w:rPr>
        <w:t xml:space="preserve"> </w:t>
      </w:r>
    </w:p>
    <w:p w14:paraId="4E8A288C" w14:textId="77777777" w:rsidR="00E82CDA" w:rsidRPr="00D34663" w:rsidRDefault="00E82CDA" w:rsidP="00E82CDA">
      <w:pPr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4663">
        <w:rPr>
          <w:rFonts w:eastAsia="MS Mincho" w:hint="eastAsia"/>
          <w:iCs/>
          <w:lang w:eastAsia="ja-JP"/>
        </w:rPr>
        <w:t>For 2-symbol NR-PUCCH, following options are considered (including possible down-selection)</w:t>
      </w:r>
    </w:p>
    <w:p w14:paraId="25424FBD" w14:textId="77777777" w:rsidR="00E82CDA" w:rsidRPr="00D34663" w:rsidRDefault="00E82CDA" w:rsidP="00E82CDA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4663">
        <w:rPr>
          <w:rFonts w:eastAsia="MS Mincho"/>
          <w:iCs/>
          <w:lang w:eastAsia="ja-JP"/>
        </w:rPr>
        <w:t>Option 1: 2-symbol NR-PUCCH is composed of two 1-symbol NR-PUCCHs conveying the same UCI.</w:t>
      </w:r>
    </w:p>
    <w:p w14:paraId="7BF9C712" w14:textId="77777777" w:rsidR="00E82CDA" w:rsidRPr="00D34663" w:rsidRDefault="00E82CDA" w:rsidP="00E82CDA">
      <w:pPr>
        <w:numPr>
          <w:ilvl w:val="2"/>
          <w:numId w:val="39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4663">
        <w:rPr>
          <w:rFonts w:eastAsia="MS Mincho"/>
          <w:iCs/>
          <w:lang w:eastAsia="ja-JP"/>
        </w:rPr>
        <w:t>1-1: Same UCI is repeated across the symbols using repetition of a 1-symbol NR-PUCCH.</w:t>
      </w:r>
    </w:p>
    <w:p w14:paraId="3856ED55" w14:textId="77777777" w:rsidR="00E82CDA" w:rsidRPr="00D34663" w:rsidRDefault="00E82CDA" w:rsidP="00E82CDA">
      <w:pPr>
        <w:numPr>
          <w:ilvl w:val="2"/>
          <w:numId w:val="39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4663">
        <w:rPr>
          <w:rFonts w:eastAsia="MS Mincho"/>
          <w:iCs/>
          <w:lang w:eastAsia="ja-JP"/>
        </w:rPr>
        <w:t>1-2: UCI is encoded and the encoded UCI bits are distributed across the symbols.</w:t>
      </w:r>
    </w:p>
    <w:p w14:paraId="79DBB004" w14:textId="77777777" w:rsidR="00E82CDA" w:rsidRPr="00D34663" w:rsidRDefault="00E82CDA" w:rsidP="00E82CDA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4663">
        <w:rPr>
          <w:rFonts w:eastAsia="MS Mincho"/>
          <w:iCs/>
          <w:lang w:eastAsia="ja-JP"/>
        </w:rPr>
        <w:t>Option 2: 2-symbol NR-PUCCH is composed of two symbols conveying different UCIs.</w:t>
      </w:r>
    </w:p>
    <w:p w14:paraId="7BFC76FF" w14:textId="77777777" w:rsidR="00E82CDA" w:rsidRPr="00D34663" w:rsidRDefault="00E82CDA" w:rsidP="00E82CDA">
      <w:pPr>
        <w:numPr>
          <w:ilvl w:val="2"/>
          <w:numId w:val="39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4663">
        <w:rPr>
          <w:rFonts w:eastAsia="MS Mincho"/>
          <w:iCs/>
          <w:lang w:eastAsia="ja-JP"/>
        </w:rPr>
        <w:t>E.g., time-sensitive UCI (e.g., HARQ-ACK) is in the second symbol.</w:t>
      </w:r>
    </w:p>
    <w:p w14:paraId="48A0BEC5" w14:textId="77777777" w:rsidR="00B86E1E" w:rsidRDefault="00B86E1E" w:rsidP="00B86E1E">
      <w:pPr>
        <w:overflowPunct/>
        <w:autoSpaceDE/>
        <w:autoSpaceDN/>
        <w:adjustRightInd/>
        <w:spacing w:after="0"/>
        <w:textAlignment w:val="auto"/>
        <w:rPr>
          <w:szCs w:val="22"/>
        </w:rPr>
      </w:pPr>
    </w:p>
    <w:p w14:paraId="16D49899" w14:textId="59FFFDA4" w:rsidR="00B86E1E" w:rsidRPr="00DA286D" w:rsidRDefault="00B86E1E" w:rsidP="00B86E1E">
      <w:pPr>
        <w:overflowPunct/>
        <w:autoSpaceDE/>
        <w:autoSpaceDN/>
        <w:adjustRightInd/>
        <w:spacing w:after="0"/>
        <w:textAlignment w:val="auto"/>
        <w:rPr>
          <w:szCs w:val="22"/>
        </w:rPr>
      </w:pPr>
      <w:r>
        <w:rPr>
          <w:szCs w:val="22"/>
        </w:rPr>
        <w:t xml:space="preserve">In this contribution, </w:t>
      </w:r>
      <w:r w:rsidR="0022315D">
        <w:rPr>
          <w:szCs w:val="22"/>
        </w:rPr>
        <w:t>we discuss the channelization of 2-symbol short PUCCH for different UCI content</w:t>
      </w:r>
      <w:r>
        <w:rPr>
          <w:szCs w:val="22"/>
        </w:rPr>
        <w:t>.</w:t>
      </w:r>
      <w:r w:rsidR="0022315D">
        <w:rPr>
          <w:szCs w:val="22"/>
        </w:rPr>
        <w:t xml:space="preserve"> </w:t>
      </w:r>
      <w:r w:rsidR="00C571A8">
        <w:rPr>
          <w:szCs w:val="22"/>
        </w:rPr>
        <w:t xml:space="preserve">In Section </w:t>
      </w:r>
      <w:r w:rsidR="00C571A8">
        <w:rPr>
          <w:szCs w:val="22"/>
        </w:rPr>
        <w:fldChar w:fldCharType="begin"/>
      </w:r>
      <w:r w:rsidR="00C571A8">
        <w:rPr>
          <w:szCs w:val="22"/>
        </w:rPr>
        <w:instrText xml:space="preserve"> REF _Ref481593058 \r \h </w:instrText>
      </w:r>
      <w:r w:rsidR="00C571A8">
        <w:rPr>
          <w:szCs w:val="22"/>
        </w:rPr>
      </w:r>
      <w:r w:rsidR="00C571A8">
        <w:rPr>
          <w:szCs w:val="22"/>
        </w:rPr>
        <w:fldChar w:fldCharType="separate"/>
      </w:r>
      <w:r w:rsidR="00A4041A">
        <w:rPr>
          <w:szCs w:val="22"/>
        </w:rPr>
        <w:t>2</w:t>
      </w:r>
      <w:r w:rsidR="00C571A8">
        <w:rPr>
          <w:szCs w:val="22"/>
        </w:rPr>
        <w:fldChar w:fldCharType="end"/>
      </w:r>
      <w:r w:rsidR="0022315D">
        <w:rPr>
          <w:szCs w:val="22"/>
        </w:rPr>
        <w:t xml:space="preserve">, channelization of 2-symbol short PUCCH for time-sensitive UCI such as HARQ-ACK is discussed. </w:t>
      </w:r>
      <w:r w:rsidR="00C571A8">
        <w:rPr>
          <w:szCs w:val="22"/>
        </w:rPr>
        <w:t xml:space="preserve">In Section </w:t>
      </w:r>
      <w:r w:rsidR="00C571A8">
        <w:rPr>
          <w:szCs w:val="22"/>
        </w:rPr>
        <w:fldChar w:fldCharType="begin"/>
      </w:r>
      <w:r w:rsidR="00C571A8">
        <w:rPr>
          <w:szCs w:val="22"/>
        </w:rPr>
        <w:instrText xml:space="preserve"> REF _Ref481593066 \r \h </w:instrText>
      </w:r>
      <w:r w:rsidR="00C571A8">
        <w:rPr>
          <w:szCs w:val="22"/>
        </w:rPr>
      </w:r>
      <w:r w:rsidR="00C571A8">
        <w:rPr>
          <w:szCs w:val="22"/>
        </w:rPr>
        <w:fldChar w:fldCharType="separate"/>
      </w:r>
      <w:r w:rsidR="00A4041A">
        <w:rPr>
          <w:szCs w:val="22"/>
        </w:rPr>
        <w:t>0</w:t>
      </w:r>
      <w:r w:rsidR="00C571A8">
        <w:rPr>
          <w:szCs w:val="22"/>
        </w:rPr>
        <w:fldChar w:fldCharType="end"/>
      </w:r>
      <w:r w:rsidR="0022315D">
        <w:rPr>
          <w:szCs w:val="22"/>
        </w:rPr>
        <w:t xml:space="preserve">, channelization of 2 symbol short PUCCH for non-time-sensitive UCI is </w:t>
      </w:r>
      <w:r w:rsidR="00CD3853">
        <w:rPr>
          <w:szCs w:val="22"/>
        </w:rPr>
        <w:t>described</w:t>
      </w:r>
      <w:r w:rsidR="0022315D">
        <w:rPr>
          <w:szCs w:val="22"/>
        </w:rPr>
        <w:t>. The co</w:t>
      </w:r>
      <w:r w:rsidR="00C571A8">
        <w:rPr>
          <w:szCs w:val="22"/>
        </w:rPr>
        <w:t xml:space="preserve">nclusions are drawn in Section </w:t>
      </w:r>
      <w:r w:rsidR="00C571A8">
        <w:rPr>
          <w:szCs w:val="22"/>
        </w:rPr>
        <w:fldChar w:fldCharType="begin"/>
      </w:r>
      <w:r w:rsidR="00C571A8">
        <w:rPr>
          <w:szCs w:val="22"/>
        </w:rPr>
        <w:instrText xml:space="preserve"> REF _Ref481593080 \r \h </w:instrText>
      </w:r>
      <w:r w:rsidR="00C571A8">
        <w:rPr>
          <w:szCs w:val="22"/>
        </w:rPr>
      </w:r>
      <w:r w:rsidR="00C571A8">
        <w:rPr>
          <w:szCs w:val="22"/>
        </w:rPr>
        <w:fldChar w:fldCharType="separate"/>
      </w:r>
      <w:r w:rsidR="00A4041A">
        <w:rPr>
          <w:szCs w:val="22"/>
        </w:rPr>
        <w:t>0</w:t>
      </w:r>
      <w:r w:rsidR="00C571A8">
        <w:rPr>
          <w:szCs w:val="22"/>
        </w:rPr>
        <w:fldChar w:fldCharType="end"/>
      </w:r>
      <w:r w:rsidR="0022315D">
        <w:rPr>
          <w:szCs w:val="22"/>
        </w:rPr>
        <w:t xml:space="preserve">. </w:t>
      </w:r>
    </w:p>
    <w:p w14:paraId="48A9126A" w14:textId="4727DFDD" w:rsidR="00EB7F28" w:rsidRDefault="0022315D" w:rsidP="00EB7F28">
      <w:pPr>
        <w:pStyle w:val="Heading1"/>
      </w:pPr>
      <w:bookmarkStart w:id="2" w:name="_Ref481593058"/>
      <w:r>
        <w:t>2-symbol short PUCCH with time-sensitive UCI</w:t>
      </w:r>
      <w:bookmarkEnd w:id="2"/>
    </w:p>
    <w:p w14:paraId="2384E5AC" w14:textId="3D866042" w:rsidR="00D100B5" w:rsidRDefault="00D100B5" w:rsidP="00AF03A6">
      <w:pPr>
        <w:jc w:val="both"/>
      </w:pPr>
      <w:r>
        <w:t xml:space="preserve">Here, time-sensitive UCI is defined as UCI that has to be transmitted from UE to </w:t>
      </w:r>
      <w:proofErr w:type="spellStart"/>
      <w:r>
        <w:t>eNB</w:t>
      </w:r>
      <w:proofErr w:type="spellEnd"/>
      <w:r>
        <w:t xml:space="preserve"> in the earliest slot. One example of time-sensitive UCI is ACK/NACK for UEs with K1=0. </w:t>
      </w:r>
      <w:r w:rsidR="00715C59">
        <w:t>Per</w:t>
      </w:r>
      <w:r w:rsidR="00425EC2">
        <w:t xml:space="preserve"> agreement in RAN1 86bis </w:t>
      </w:r>
      <w:r w:rsidR="00425EC2">
        <w:fldChar w:fldCharType="begin"/>
      </w:r>
      <w:r w:rsidR="00425EC2">
        <w:instrText xml:space="preserve"> REF _Ref481592803 \r \h </w:instrText>
      </w:r>
      <w:r w:rsidR="00425EC2">
        <w:fldChar w:fldCharType="separate"/>
      </w:r>
      <w:r w:rsidR="00425EC2">
        <w:t>[2]</w:t>
      </w:r>
      <w:r w:rsidR="00425EC2">
        <w:fldChar w:fldCharType="end"/>
      </w:r>
      <w:r w:rsidR="00425EC2">
        <w:t>,</w:t>
      </w:r>
      <w:r>
        <w:t xml:space="preserve"> “</w:t>
      </w:r>
      <w:r w:rsidRPr="00FE37ED">
        <w:rPr>
          <w:rFonts w:eastAsia="MS Mincho"/>
          <w:lang w:eastAsia="ja-JP"/>
        </w:rPr>
        <w:t>Some UEs may support K1=0</w:t>
      </w:r>
      <w:r>
        <w:rPr>
          <w:rFonts w:eastAsia="MS Mincho"/>
          <w:lang w:eastAsia="ja-JP"/>
        </w:rPr>
        <w:t>”</w:t>
      </w:r>
      <w:r>
        <w:t>, where “</w:t>
      </w:r>
      <w:r w:rsidRPr="00FE37ED">
        <w:rPr>
          <w:rFonts w:eastAsia="MS Mincho"/>
          <w:lang w:eastAsia="ja-JP"/>
        </w:rPr>
        <w:t>DL data reception in slot N and corresponding acknowledgment in slot N+K1</w:t>
      </w:r>
      <w:r>
        <w:t>”</w:t>
      </w:r>
      <w:r w:rsidR="00425EC2">
        <w:t xml:space="preserve">. “K1=0” means that UE needs to decode DL PDSCH and transmit ACK/NACK right away in the same slot, which is very challenging. Another example of time-sensitive UCI is CSI feedback in some cases. For example, in URLLC, UE may need transmit CQI based on PDSCH decode result (success/failure) in the same slot. A lower CQI is transmitted to </w:t>
      </w:r>
      <w:proofErr w:type="spellStart"/>
      <w:r w:rsidR="00425EC2">
        <w:t>eNB</w:t>
      </w:r>
      <w:proofErr w:type="spellEnd"/>
      <w:r w:rsidR="00425EC2">
        <w:t xml:space="preserve"> if PDSCH decoding failed and </w:t>
      </w:r>
      <w:proofErr w:type="spellStart"/>
      <w:r w:rsidR="00425EC2">
        <w:t>vise</w:t>
      </w:r>
      <w:proofErr w:type="spellEnd"/>
      <w:r w:rsidR="00425EC2">
        <w:t xml:space="preserve"> versa. In this case, the CQI becomes time-sensitive UCI.</w:t>
      </w:r>
    </w:p>
    <w:p w14:paraId="10E6C4CC" w14:textId="36445652" w:rsidR="00B107DE" w:rsidRDefault="00425EC2" w:rsidP="00AF03A6">
      <w:pPr>
        <w:jc w:val="both"/>
      </w:pPr>
      <w:r>
        <w:t xml:space="preserve">For time-sensitive UCI, the timeline is very critical at UE side. </w:t>
      </w:r>
      <w:r w:rsidR="001C3E7B">
        <w:t>Therefore, f</w:t>
      </w:r>
      <w:r w:rsidR="00C571A8">
        <w:t>or those UEs with time-sensitive UCI, a good design principle is putting the time sensitive UCI at the second symbol, while put RS or other non-time-sensitive UCI in the first symbol</w:t>
      </w:r>
      <w:r w:rsidR="001C3E7B">
        <w:t xml:space="preserve"> to obtain one OFDM symbol worth of additional processing time for the time-sensitive UCI</w:t>
      </w:r>
      <w:r w:rsidR="00C571A8">
        <w:t>.</w:t>
      </w:r>
      <w:r w:rsidR="00AF03A6">
        <w:t xml:space="preserve"> </w:t>
      </w:r>
    </w:p>
    <w:p w14:paraId="6240191A" w14:textId="303A2E87" w:rsidR="00B107DE" w:rsidRDefault="00B107DE" w:rsidP="00AF03A6">
      <w:pPr>
        <w:jc w:val="both"/>
      </w:pPr>
      <w:r>
        <w:t xml:space="preserve">With the proposal of keeping time-sensitive UCI in the second symbol, the detailed design of 2-symbol short PUCCH is </w:t>
      </w:r>
      <w:r w:rsidR="00CD3853">
        <w:t>described</w:t>
      </w:r>
      <w:r>
        <w:t xml:space="preserve"> for the following scenarios: </w:t>
      </w:r>
    </w:p>
    <w:p w14:paraId="50127699" w14:textId="77777777" w:rsidR="00B107DE" w:rsidRPr="003857D9" w:rsidRDefault="00B107DE" w:rsidP="00B107DE">
      <w:pPr>
        <w:pStyle w:val="ListParagraph"/>
        <w:numPr>
          <w:ilvl w:val="0"/>
          <w:numId w:val="42"/>
        </w:numPr>
        <w:jc w:val="both"/>
        <w:rPr>
          <w:sz w:val="20"/>
          <w:szCs w:val="20"/>
        </w:rPr>
      </w:pPr>
      <w:r w:rsidRPr="003857D9">
        <w:rPr>
          <w:sz w:val="20"/>
          <w:szCs w:val="20"/>
        </w:rPr>
        <w:t>Time-sensitive UCI only</w:t>
      </w:r>
    </w:p>
    <w:p w14:paraId="69E2D8F0" w14:textId="0E9570C5" w:rsidR="00B107DE" w:rsidRPr="003857D9" w:rsidRDefault="00B107DE" w:rsidP="00B107DE">
      <w:pPr>
        <w:pStyle w:val="ListParagraph"/>
        <w:numPr>
          <w:ilvl w:val="0"/>
          <w:numId w:val="42"/>
        </w:numPr>
        <w:jc w:val="both"/>
        <w:rPr>
          <w:sz w:val="20"/>
          <w:szCs w:val="20"/>
        </w:rPr>
      </w:pPr>
      <w:r w:rsidRPr="003857D9">
        <w:rPr>
          <w:sz w:val="20"/>
          <w:szCs w:val="20"/>
        </w:rPr>
        <w:t>Time-sensitive UCI + non-time-sensitive UCI</w:t>
      </w:r>
    </w:p>
    <w:p w14:paraId="0E4EE053" w14:textId="77777777" w:rsidR="00B107DE" w:rsidRPr="003857D9" w:rsidRDefault="00B107DE" w:rsidP="00B107DE">
      <w:pPr>
        <w:pStyle w:val="ListParagraph"/>
        <w:numPr>
          <w:ilvl w:val="0"/>
          <w:numId w:val="42"/>
        </w:numPr>
        <w:jc w:val="both"/>
        <w:rPr>
          <w:sz w:val="20"/>
          <w:szCs w:val="20"/>
        </w:rPr>
      </w:pPr>
      <w:r w:rsidRPr="003857D9">
        <w:rPr>
          <w:sz w:val="20"/>
          <w:szCs w:val="20"/>
        </w:rPr>
        <w:t>Time-sensitive UCI + SRS</w:t>
      </w:r>
    </w:p>
    <w:p w14:paraId="0644D4B6" w14:textId="1A12B5CC" w:rsidR="00AF03A6" w:rsidRDefault="00AF03A6" w:rsidP="00B107DE">
      <w:pPr>
        <w:pStyle w:val="ListParagraph"/>
        <w:ind w:left="820"/>
        <w:jc w:val="both"/>
      </w:pPr>
    </w:p>
    <w:p w14:paraId="5D5C0FD6" w14:textId="5E59939C" w:rsidR="00AF03A6" w:rsidRDefault="00B107DE" w:rsidP="00AF03A6">
      <w:pPr>
        <w:jc w:val="both"/>
      </w:pPr>
      <w:r>
        <w:t xml:space="preserve">When </w:t>
      </w:r>
      <w:r w:rsidR="00C97714">
        <w:t xml:space="preserve">a UE only has time-sensitive UCI </w:t>
      </w:r>
      <w:r w:rsidR="009F795E">
        <w:t xml:space="preserve">(e.g. </w:t>
      </w:r>
      <w:r w:rsidR="00BE75E5">
        <w:t xml:space="preserve">1 or 2 bits </w:t>
      </w:r>
      <w:r w:rsidR="009F795E">
        <w:t xml:space="preserve">ACK/NACK) </w:t>
      </w:r>
      <w:r w:rsidR="00C97714">
        <w:t xml:space="preserve">to transmit in 2-symbol short PUCCH, </w:t>
      </w:r>
      <w:r w:rsidR="009F795E">
        <w:t xml:space="preserve">as shown in </w:t>
      </w:r>
      <w:r w:rsidR="009F795E">
        <w:fldChar w:fldCharType="begin"/>
      </w:r>
      <w:r w:rsidR="009F795E">
        <w:instrText xml:space="preserve"> REF _Ref477973495 \h </w:instrText>
      </w:r>
      <w:r w:rsidR="009F795E">
        <w:fldChar w:fldCharType="separate"/>
      </w:r>
      <w:r w:rsidR="00A4041A" w:rsidRPr="004D5E14">
        <w:rPr>
          <w:b/>
        </w:rPr>
        <w:t xml:space="preserve">Figure </w:t>
      </w:r>
      <w:r w:rsidR="00A4041A">
        <w:rPr>
          <w:b/>
          <w:noProof/>
        </w:rPr>
        <w:t>1</w:t>
      </w:r>
      <w:r w:rsidR="009F795E">
        <w:fldChar w:fldCharType="end"/>
      </w:r>
      <w:r w:rsidR="009F795E">
        <w:t xml:space="preserve">, ACK/NACK is transmitted in the second symbol, following </w:t>
      </w:r>
      <w:r w:rsidR="00BE75E5">
        <w:t xml:space="preserve">ZC sequence based </w:t>
      </w:r>
      <w:r w:rsidR="009F795E">
        <w:t xml:space="preserve">1-symbol PUCCH design </w:t>
      </w:r>
      <w:r w:rsidR="009F795E">
        <w:fldChar w:fldCharType="begin"/>
      </w:r>
      <w:r w:rsidR="009F795E">
        <w:instrText xml:space="preserve"> REF _Ref481613852 \r \h </w:instrText>
      </w:r>
      <w:r w:rsidR="009F795E">
        <w:fldChar w:fldCharType="separate"/>
      </w:r>
      <w:r w:rsidR="00A4041A">
        <w:t>[3]</w:t>
      </w:r>
      <w:r w:rsidR="009F795E">
        <w:fldChar w:fldCharType="end"/>
      </w:r>
      <w:r w:rsidR="009F795E">
        <w:t>.</w:t>
      </w:r>
      <w:r w:rsidR="00C97714">
        <w:t xml:space="preserve"> </w:t>
      </w:r>
      <w:r w:rsidR="009F795E">
        <w:t xml:space="preserve">To make use of the first symbol, DMRS is transmitted in the first symbol to improve channel estimation. </w:t>
      </w:r>
      <w:r w:rsidR="00BE75E5">
        <w:t>ZC sequences can be utilized for both DRMS and 1 or 2 bits ACK/NACK UCI such that both symbols can have low PAPR, which improves the coverage of short PUCCH for link budget limited UEs.</w:t>
      </w:r>
      <w:r w:rsidR="009F795E">
        <w:t xml:space="preserve"> </w:t>
      </w:r>
    </w:p>
    <w:p w14:paraId="4B502192" w14:textId="5D814ACB" w:rsidR="00AF03A6" w:rsidRDefault="00BE75E5" w:rsidP="00AF03A6">
      <w:pPr>
        <w:jc w:val="center"/>
      </w:pPr>
      <w:r>
        <w:object w:dxaOrig="17969" w:dyaOrig="12610" w14:anchorId="01C428C0">
          <v:shape id="_x0000_i1026" type="#_x0000_t75" style="width:318.7pt;height:197.75pt" o:ole="">
            <v:imagedata r:id="rId12" o:title=""/>
          </v:shape>
          <o:OLEObject Type="Embed" ProgID="Visio.Drawing.11" ShapeID="_x0000_i1026" DrawAspect="Content" ObjectID="_1555532297" r:id="rId13"/>
        </w:object>
      </w:r>
    </w:p>
    <w:p w14:paraId="4F73706C" w14:textId="53A73B88" w:rsidR="009F795E" w:rsidRDefault="009F795E" w:rsidP="00AF03A6">
      <w:pPr>
        <w:jc w:val="center"/>
        <w:rPr>
          <w:b/>
        </w:rPr>
      </w:pPr>
      <w:bookmarkStart w:id="3" w:name="_Ref477973495"/>
      <w:bookmarkStart w:id="4" w:name="_Ref463021226"/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 w:rsidR="00A4041A">
        <w:rPr>
          <w:b/>
          <w:noProof/>
        </w:rPr>
        <w:t>1</w:t>
      </w:r>
      <w:r w:rsidRPr="004D5E14">
        <w:rPr>
          <w:b/>
          <w:noProof/>
        </w:rPr>
        <w:fldChar w:fldCharType="end"/>
      </w:r>
      <w:bookmarkEnd w:id="3"/>
      <w:r w:rsidRPr="004D5E14">
        <w:rPr>
          <w:b/>
        </w:rPr>
        <w:t xml:space="preserve">: </w:t>
      </w:r>
      <w:r>
        <w:rPr>
          <w:b/>
        </w:rPr>
        <w:t>2-symbol PUCCH structure for time-</w:t>
      </w:r>
      <w:r w:rsidR="00CD3853">
        <w:rPr>
          <w:b/>
        </w:rPr>
        <w:t>sensitive</w:t>
      </w:r>
      <w:r>
        <w:rPr>
          <w:b/>
        </w:rPr>
        <w:t xml:space="preserve"> UCI</w:t>
      </w:r>
      <w:r w:rsidR="00BE75E5">
        <w:rPr>
          <w:b/>
        </w:rPr>
        <w:t xml:space="preserve"> such as 1 or 2 bits ACK/NACK</w:t>
      </w:r>
      <w:r w:rsidRPr="004D5E14">
        <w:rPr>
          <w:b/>
        </w:rPr>
        <w:t>.</w:t>
      </w:r>
    </w:p>
    <w:p w14:paraId="3AD850CF" w14:textId="773BB0DB" w:rsidR="00BE75E5" w:rsidRDefault="00BE75E5" w:rsidP="00BE75E5">
      <w:r>
        <w:t xml:space="preserve">When a UE have two different types of UCI content where one is time sensitive (e.g. 1 or 2 bits ACK/NACK) while the other one is not time-sensitive (CSI feedback), </w:t>
      </w:r>
      <w:r w:rsidR="00A43206">
        <w:t xml:space="preserve">as shown in </w:t>
      </w:r>
      <w:r w:rsidR="00767353">
        <w:fldChar w:fldCharType="begin"/>
      </w:r>
      <w:r w:rsidR="00767353">
        <w:instrText xml:space="preserve"> REF _Ref481615779 \h </w:instrText>
      </w:r>
      <w:r w:rsidR="00767353">
        <w:fldChar w:fldCharType="separate"/>
      </w:r>
      <w:r w:rsidR="00A4041A" w:rsidRPr="004D5E14">
        <w:rPr>
          <w:b/>
        </w:rPr>
        <w:t xml:space="preserve">Figure </w:t>
      </w:r>
      <w:r w:rsidR="00A4041A">
        <w:rPr>
          <w:b/>
          <w:noProof/>
        </w:rPr>
        <w:t>2</w:t>
      </w:r>
      <w:r w:rsidR="00767353">
        <w:fldChar w:fldCharType="end"/>
      </w:r>
      <w:r w:rsidR="00767353">
        <w:t xml:space="preserve">, </w:t>
      </w:r>
      <w:r>
        <w:t xml:space="preserve">time sensitive UCI is transmitted in the second symbol, following ZC sequence based 1-symbol PUCCH design </w:t>
      </w:r>
      <w:r>
        <w:fldChar w:fldCharType="begin"/>
      </w:r>
      <w:r>
        <w:instrText xml:space="preserve"> REF _Ref481613852 \r \h  \* MERGEFORMAT </w:instrText>
      </w:r>
      <w:r>
        <w:fldChar w:fldCharType="separate"/>
      </w:r>
      <w:r w:rsidR="00A4041A">
        <w:t>[3]</w:t>
      </w:r>
      <w:r>
        <w:fldChar w:fldCharType="end"/>
      </w:r>
      <w:r>
        <w:t xml:space="preserve">. Non-time-sensitive UCI is transmitted in the first symbol, following </w:t>
      </w:r>
      <w:proofErr w:type="spellStart"/>
      <w:r>
        <w:t>preDFT</w:t>
      </w:r>
      <w:proofErr w:type="spellEnd"/>
      <w:r>
        <w:t xml:space="preserve"> based 1-symbol PUCCH design </w:t>
      </w:r>
      <w:r w:rsidR="00A43206">
        <w:fldChar w:fldCharType="begin"/>
      </w:r>
      <w:r w:rsidR="00A43206">
        <w:instrText xml:space="preserve"> REF _Ref481613854 \r \h </w:instrText>
      </w:r>
      <w:r w:rsidR="00A43206">
        <w:fldChar w:fldCharType="separate"/>
      </w:r>
      <w:r w:rsidR="00A4041A">
        <w:t>[4]</w:t>
      </w:r>
      <w:r w:rsidR="00A43206">
        <w:fldChar w:fldCharType="end"/>
      </w:r>
      <w:r w:rsidR="00A43206">
        <w:t>. Noticing that with this proposal, both symbol can keep single carrier waveform to explore the benefit of low PAPR, which increasing the coverage of link budget limited UEs</w:t>
      </w:r>
      <w:r>
        <w:t>.</w:t>
      </w:r>
    </w:p>
    <w:p w14:paraId="1E7E74C4" w14:textId="14C5CE9C" w:rsidR="00A43206" w:rsidRDefault="00A43206" w:rsidP="00BE75E5">
      <w:r>
        <w:t xml:space="preserve">The same 2-symbol PUCCH </w:t>
      </w:r>
      <w:r w:rsidR="00767353">
        <w:t xml:space="preserve">channel </w:t>
      </w:r>
      <w:r w:rsidR="00CD3853">
        <w:t>structure</w:t>
      </w:r>
      <w:r w:rsidR="00767353">
        <w:t xml:space="preserve"> can be utilized to CBG based more than 2 bits ACK/NACK in the case of supporting K1=0</w:t>
      </w:r>
      <w:r w:rsidR="00F47F83">
        <w:t xml:space="preserve"> </w:t>
      </w:r>
      <w:r w:rsidR="00F47F83">
        <w:fldChar w:fldCharType="begin"/>
      </w:r>
      <w:r w:rsidR="00F47F83">
        <w:instrText xml:space="preserve"> REF _Ref481774057 \r \h </w:instrText>
      </w:r>
      <w:r w:rsidR="00F47F83">
        <w:fldChar w:fldCharType="separate"/>
      </w:r>
      <w:r w:rsidR="00F47F83">
        <w:t>[5]</w:t>
      </w:r>
      <w:r w:rsidR="00F47F83">
        <w:fldChar w:fldCharType="end"/>
      </w:r>
      <w:r w:rsidR="00767353">
        <w:t xml:space="preserve">. In this case, the total more than 2 bits ACK/NACK can be partitioned into two groups. The first group contains the ACK/NACK bits </w:t>
      </w:r>
      <w:r w:rsidR="00CD3853">
        <w:t>corresponding</w:t>
      </w:r>
      <w:r w:rsidR="00767353">
        <w:t xml:space="preserve"> to the CBGs that are decoded first in UE decoding timeline. From ACK/NACK transmission timeline perspective, the first group of ACKs/NACKs is non-time-sensitive UCI, which is transmitted in the first PUCCH symbol as shown in</w:t>
      </w:r>
      <w:r w:rsidR="00A4041A">
        <w:t xml:space="preserve"> </w:t>
      </w:r>
      <w:r w:rsidR="00A4041A">
        <w:fldChar w:fldCharType="begin"/>
      </w:r>
      <w:r w:rsidR="00A4041A">
        <w:instrText xml:space="preserve"> REF _Ref481773898 \h </w:instrText>
      </w:r>
      <w:r w:rsidR="00A4041A">
        <w:fldChar w:fldCharType="separate"/>
      </w:r>
      <w:r w:rsidR="00A4041A" w:rsidRPr="004D5E14">
        <w:rPr>
          <w:b/>
        </w:rPr>
        <w:t xml:space="preserve">Figure </w:t>
      </w:r>
      <w:r w:rsidR="00A4041A">
        <w:rPr>
          <w:b/>
          <w:noProof/>
        </w:rPr>
        <w:t>3</w:t>
      </w:r>
      <w:r w:rsidR="00A4041A">
        <w:fldChar w:fldCharType="end"/>
      </w:r>
      <w:r w:rsidR="00767353">
        <w:t xml:space="preserve">. The second group contains the last one or two ACK/NACK bits for the last one or two CBGs. The second group of ACKs/NACKs is time-sensitive UCI from UE transmission perspective. </w:t>
      </w:r>
      <w:r w:rsidR="00CD3853">
        <w:t>Therefore,</w:t>
      </w:r>
      <w:r w:rsidR="00767353">
        <w:t xml:space="preserve"> the second group is transmitted in the second PUCCH symbol.</w:t>
      </w:r>
    </w:p>
    <w:p w14:paraId="6F94CA7E" w14:textId="0FEC5007" w:rsidR="00A43206" w:rsidRDefault="00A43206" w:rsidP="00A43206">
      <w:pPr>
        <w:jc w:val="center"/>
      </w:pPr>
      <w:r>
        <w:object w:dxaOrig="17969" w:dyaOrig="12610" w14:anchorId="63D4A397">
          <v:shape id="_x0000_i1027" type="#_x0000_t75" style="width:325.45pt;height:201.6pt" o:ole="">
            <v:imagedata r:id="rId14" o:title=""/>
          </v:shape>
          <o:OLEObject Type="Embed" ProgID="Visio.Drawing.11" ShapeID="_x0000_i1027" DrawAspect="Content" ObjectID="_1555532298" r:id="rId15"/>
        </w:object>
      </w:r>
    </w:p>
    <w:p w14:paraId="7E57537F" w14:textId="128E247D" w:rsidR="00A43206" w:rsidRDefault="00A43206" w:rsidP="00A43206">
      <w:pPr>
        <w:jc w:val="center"/>
        <w:rPr>
          <w:b/>
        </w:rPr>
      </w:pPr>
      <w:bookmarkStart w:id="5" w:name="_Ref481615779"/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 w:rsidR="00A4041A">
        <w:rPr>
          <w:b/>
          <w:noProof/>
        </w:rPr>
        <w:t>2</w:t>
      </w:r>
      <w:r w:rsidRPr="004D5E14">
        <w:rPr>
          <w:b/>
          <w:noProof/>
        </w:rPr>
        <w:fldChar w:fldCharType="end"/>
      </w:r>
      <w:bookmarkEnd w:id="5"/>
      <w:r w:rsidRPr="004D5E14">
        <w:rPr>
          <w:b/>
        </w:rPr>
        <w:t xml:space="preserve">: </w:t>
      </w:r>
      <w:r>
        <w:rPr>
          <w:b/>
        </w:rPr>
        <w:t xml:space="preserve">2-symbol PUCCH structure for </w:t>
      </w:r>
      <w:r w:rsidR="00CD3853">
        <w:rPr>
          <w:b/>
        </w:rPr>
        <w:t>simultaneous</w:t>
      </w:r>
      <w:r>
        <w:rPr>
          <w:b/>
        </w:rPr>
        <w:t xml:space="preserve"> time-</w:t>
      </w:r>
      <w:r w:rsidR="00CD3853">
        <w:rPr>
          <w:b/>
        </w:rPr>
        <w:t>sensitive</w:t>
      </w:r>
      <w:r>
        <w:rPr>
          <w:b/>
        </w:rPr>
        <w:t xml:space="preserve"> and non-time-sensitive UCIs </w:t>
      </w:r>
      <w:r w:rsidR="00A701BE">
        <w:rPr>
          <w:b/>
        </w:rPr>
        <w:t>from</w:t>
      </w:r>
      <w:r>
        <w:rPr>
          <w:b/>
        </w:rPr>
        <w:t xml:space="preserve"> one UE</w:t>
      </w:r>
      <w:r w:rsidRPr="004D5E14">
        <w:rPr>
          <w:b/>
        </w:rPr>
        <w:t>.</w:t>
      </w:r>
    </w:p>
    <w:p w14:paraId="42C315AD" w14:textId="77777777" w:rsidR="00780A21" w:rsidRDefault="00780A21" w:rsidP="00780A21">
      <w:pPr>
        <w:jc w:val="center"/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572812C8" wp14:editId="1BBE96DF">
            <wp:extent cx="4121150" cy="201676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201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236D61" w14:textId="6F02EFF7" w:rsidR="00780A21" w:rsidRPr="000D6C40" w:rsidRDefault="00780A21" w:rsidP="00780A21">
      <w:pPr>
        <w:jc w:val="center"/>
        <w:rPr>
          <w:b/>
          <w:lang w:val="en-GB"/>
        </w:rPr>
      </w:pPr>
      <w:bookmarkStart w:id="6" w:name="_Ref481773898"/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 w:rsidR="00A4041A">
        <w:rPr>
          <w:b/>
          <w:noProof/>
        </w:rPr>
        <w:t>3</w:t>
      </w:r>
      <w:r w:rsidRPr="004D5E14">
        <w:rPr>
          <w:b/>
          <w:noProof/>
        </w:rPr>
        <w:fldChar w:fldCharType="end"/>
      </w:r>
      <w:bookmarkEnd w:id="6"/>
      <w:r w:rsidRPr="004D5E14">
        <w:rPr>
          <w:b/>
        </w:rPr>
        <w:t xml:space="preserve">: </w:t>
      </w:r>
      <w:r w:rsidRPr="000D6C40">
        <w:rPr>
          <w:b/>
          <w:lang w:val="en-GB"/>
        </w:rPr>
        <w:t xml:space="preserve">multi-bits ACK for </w:t>
      </w:r>
      <w:proofErr w:type="spellStart"/>
      <w:r>
        <w:rPr>
          <w:b/>
          <w:lang w:val="en-GB"/>
        </w:rPr>
        <w:t>self contained</w:t>
      </w:r>
      <w:proofErr w:type="spellEnd"/>
      <w:r>
        <w:rPr>
          <w:b/>
          <w:lang w:val="en-GB"/>
        </w:rPr>
        <w:t xml:space="preserve"> transmission (</w:t>
      </w:r>
      <w:r w:rsidRPr="00780A21">
        <w:rPr>
          <w:b/>
          <w:lang w:val="en-GB"/>
        </w:rPr>
        <w:t>K1=0</w:t>
      </w:r>
      <w:r>
        <w:rPr>
          <w:b/>
          <w:lang w:val="en-GB"/>
        </w:rPr>
        <w:t>)</w:t>
      </w:r>
      <w:r w:rsidRPr="000D6C40">
        <w:rPr>
          <w:b/>
          <w:lang w:val="en-GB"/>
        </w:rPr>
        <w:t xml:space="preserve"> with 2 short PUCCH symbols</w:t>
      </w:r>
    </w:p>
    <w:p w14:paraId="33F5AFBD" w14:textId="39D044A6" w:rsidR="00A23FB4" w:rsidRPr="00A23FB4" w:rsidRDefault="00A23FB4" w:rsidP="00A23FB4">
      <w:r w:rsidRPr="00A23FB4">
        <w:t xml:space="preserve">Similarly, </w:t>
      </w:r>
      <w:r>
        <w:t xml:space="preserve">when SRS and time sensitive UCI are transmitted simultaneous from the same UE, as shown in </w:t>
      </w:r>
      <w:r>
        <w:fldChar w:fldCharType="begin"/>
      </w:r>
      <w:r>
        <w:instrText xml:space="preserve"> REF _Ref481616191 \h </w:instrText>
      </w:r>
      <w:r>
        <w:fldChar w:fldCharType="separate"/>
      </w:r>
      <w:r w:rsidR="00A4041A" w:rsidRPr="004D5E14">
        <w:rPr>
          <w:b/>
        </w:rPr>
        <w:t xml:space="preserve">Figure </w:t>
      </w:r>
      <w:r w:rsidR="00A4041A">
        <w:rPr>
          <w:b/>
          <w:noProof/>
        </w:rPr>
        <w:t>4</w:t>
      </w:r>
      <w:r>
        <w:fldChar w:fldCharType="end"/>
      </w:r>
      <w:r>
        <w:t xml:space="preserve">, </w:t>
      </w:r>
      <w:proofErr w:type="gramStart"/>
      <w:r>
        <w:t>in order to</w:t>
      </w:r>
      <w:proofErr w:type="gramEnd"/>
      <w:r>
        <w:t xml:space="preserve"> have one symbol of extra processing time for time sensitive UCI, SRS is transmitted in the first symbol, while time sensitive UCI is transmitted in the second symbol</w:t>
      </w:r>
    </w:p>
    <w:p w14:paraId="723B5F4A" w14:textId="40402092" w:rsidR="00A701BE" w:rsidRDefault="00A23FB4" w:rsidP="00A701BE">
      <w:pPr>
        <w:jc w:val="center"/>
      </w:pPr>
      <w:r>
        <w:object w:dxaOrig="17969" w:dyaOrig="12610" w14:anchorId="2FC6A1D6">
          <v:shape id="_x0000_i1028" type="#_x0000_t75" style="width:325.45pt;height:201.6pt" o:ole="">
            <v:imagedata r:id="rId17" o:title=""/>
          </v:shape>
          <o:OLEObject Type="Embed" ProgID="Visio.Drawing.11" ShapeID="_x0000_i1028" DrawAspect="Content" ObjectID="_1555532299" r:id="rId18"/>
        </w:object>
      </w:r>
    </w:p>
    <w:p w14:paraId="6AC37DD6" w14:textId="166C5285" w:rsidR="00A701BE" w:rsidRDefault="00A701BE" w:rsidP="00A701BE">
      <w:pPr>
        <w:jc w:val="center"/>
        <w:rPr>
          <w:b/>
        </w:rPr>
      </w:pPr>
      <w:bookmarkStart w:id="7" w:name="_Ref481616191"/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 w:rsidR="00A4041A">
        <w:rPr>
          <w:b/>
          <w:noProof/>
        </w:rPr>
        <w:t>4</w:t>
      </w:r>
      <w:r w:rsidRPr="004D5E14">
        <w:rPr>
          <w:b/>
          <w:noProof/>
        </w:rPr>
        <w:fldChar w:fldCharType="end"/>
      </w:r>
      <w:bookmarkEnd w:id="7"/>
      <w:r w:rsidRPr="004D5E14">
        <w:rPr>
          <w:b/>
        </w:rPr>
        <w:t xml:space="preserve">: </w:t>
      </w:r>
      <w:r>
        <w:rPr>
          <w:b/>
        </w:rPr>
        <w:t xml:space="preserve">2-symbol PUCCH structure for </w:t>
      </w:r>
      <w:r w:rsidR="00CD3853">
        <w:rPr>
          <w:b/>
        </w:rPr>
        <w:t>simultaneous</w:t>
      </w:r>
      <w:r>
        <w:rPr>
          <w:b/>
        </w:rPr>
        <w:t xml:space="preserve"> time-</w:t>
      </w:r>
      <w:r w:rsidR="00CD3853">
        <w:rPr>
          <w:b/>
        </w:rPr>
        <w:t>sensitive</w:t>
      </w:r>
      <w:r>
        <w:rPr>
          <w:b/>
        </w:rPr>
        <w:t xml:space="preserve"> </w:t>
      </w:r>
      <w:r w:rsidR="003857D9">
        <w:rPr>
          <w:b/>
        </w:rPr>
        <w:t xml:space="preserve">UCI </w:t>
      </w:r>
      <w:r>
        <w:rPr>
          <w:b/>
        </w:rPr>
        <w:t>and SRS from one UE</w:t>
      </w:r>
      <w:r w:rsidRPr="004D5E14">
        <w:rPr>
          <w:b/>
        </w:rPr>
        <w:t>.</w:t>
      </w:r>
    </w:p>
    <w:p w14:paraId="4EEB1D6C" w14:textId="373C1AE9" w:rsidR="00A43206" w:rsidRDefault="00A23FB4" w:rsidP="00BE75E5">
      <w:r w:rsidRPr="00A23FB4">
        <w:t>In summary, in order to allow one symbol of more processing time for time-sensitive UCI in 2-symbol PUCCH, we have the following proposal</w:t>
      </w:r>
      <w:r>
        <w:t>.</w:t>
      </w:r>
    </w:p>
    <w:p w14:paraId="2F3664CB" w14:textId="77777777" w:rsidR="001A7D54" w:rsidRDefault="001A7D54" w:rsidP="001A7D54">
      <w:pPr>
        <w:rPr>
          <w:b/>
          <w:i/>
          <w:lang w:val="en-GB"/>
        </w:rPr>
      </w:pPr>
      <w:bookmarkStart w:id="8" w:name="_Ref481593066"/>
      <w:bookmarkEnd w:id="4"/>
      <w:r w:rsidRPr="007019E6">
        <w:rPr>
          <w:b/>
          <w:i/>
          <w:u w:val="single"/>
          <w:lang w:val="en-GB"/>
        </w:rPr>
        <w:t xml:space="preserve">Proposal </w:t>
      </w:r>
      <w:r>
        <w:rPr>
          <w:b/>
          <w:i/>
          <w:u w:val="single"/>
          <w:lang w:val="en-GB"/>
        </w:rPr>
        <w:t>1</w:t>
      </w:r>
      <w:r>
        <w:rPr>
          <w:b/>
          <w:i/>
          <w:lang w:val="en-GB"/>
        </w:rPr>
        <w:t>: Time-sensitive UCI is transmitted in the second symbol. Non-time-sensitive UCI or RS is transmitted in the first symbol.</w:t>
      </w:r>
    </w:p>
    <w:p w14:paraId="54C59F21" w14:textId="77777777" w:rsidR="001A7D54" w:rsidRPr="00DE7EA3" w:rsidRDefault="001A7D54" w:rsidP="001A7D54">
      <w:pPr>
        <w:pStyle w:val="ListParagraph"/>
        <w:numPr>
          <w:ilvl w:val="0"/>
          <w:numId w:val="43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 w:rsidRPr="00DE7EA3">
        <w:rPr>
          <w:rFonts w:ascii="Times New Roman" w:hAnsi="Times New Roman"/>
          <w:b/>
          <w:i/>
          <w:sz w:val="20"/>
          <w:szCs w:val="20"/>
          <w:lang w:val="en-GB"/>
        </w:rPr>
        <w:t>Both Time-sensitive UCI</w:t>
      </w: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 (in second symbol)</w:t>
      </w:r>
      <w:r w:rsidRPr="00DE7EA3">
        <w:rPr>
          <w:rFonts w:ascii="Times New Roman" w:hAnsi="Times New Roman"/>
          <w:b/>
          <w:i/>
          <w:sz w:val="20"/>
          <w:szCs w:val="20"/>
          <w:lang w:val="en-GB"/>
        </w:rPr>
        <w:t xml:space="preserve"> and non-time-sensitive UCI</w:t>
      </w: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 (in first symbol)</w:t>
      </w:r>
      <w:r w:rsidRPr="00DE7EA3">
        <w:rPr>
          <w:rFonts w:ascii="Times New Roman" w:hAnsi="Times New Roman"/>
          <w:b/>
          <w:i/>
          <w:sz w:val="20"/>
          <w:szCs w:val="20"/>
          <w:lang w:val="en-GB"/>
        </w:rPr>
        <w:t xml:space="preserve"> follow 1-symbol PUCCH design respectively.  </w:t>
      </w:r>
    </w:p>
    <w:p w14:paraId="34D163C0" w14:textId="3124F912" w:rsidR="00DC2BD7" w:rsidRDefault="0022315D" w:rsidP="006D17B5">
      <w:pPr>
        <w:pStyle w:val="Heading1"/>
      </w:pPr>
      <w:r>
        <w:t>2-symbol short PUCCH with non-time-sensitive UCI</w:t>
      </w:r>
      <w:bookmarkEnd w:id="8"/>
      <w:r w:rsidR="00FC730E">
        <w:t xml:space="preserve"> only</w:t>
      </w:r>
    </w:p>
    <w:p w14:paraId="3E69EBAB" w14:textId="181A11AB" w:rsidR="003857D9" w:rsidRDefault="003857D9" w:rsidP="004024A3">
      <w:pPr>
        <w:rPr>
          <w:lang w:val="en-GB"/>
        </w:rPr>
      </w:pPr>
      <w:r>
        <w:rPr>
          <w:lang w:val="en-GB"/>
        </w:rPr>
        <w:t>For non-time-sensitive UCI, similar to what was agreed for 1-symbol PUCCH, we need consider different UCI payload size as below</w:t>
      </w:r>
    </w:p>
    <w:p w14:paraId="16789378" w14:textId="24681DDE" w:rsidR="003857D9" w:rsidRPr="003857D9" w:rsidRDefault="003857D9" w:rsidP="003857D9">
      <w:pPr>
        <w:pStyle w:val="ListParagraph"/>
        <w:numPr>
          <w:ilvl w:val="0"/>
          <w:numId w:val="42"/>
        </w:numPr>
        <w:jc w:val="both"/>
        <w:rPr>
          <w:sz w:val="20"/>
          <w:szCs w:val="20"/>
        </w:rPr>
      </w:pPr>
      <w:r w:rsidRPr="003857D9">
        <w:rPr>
          <w:sz w:val="20"/>
          <w:szCs w:val="20"/>
        </w:rPr>
        <w:t xml:space="preserve">1 or 2 bits </w:t>
      </w:r>
      <w:r w:rsidRPr="003857D9">
        <w:rPr>
          <w:sz w:val="20"/>
          <w:szCs w:val="20"/>
          <w:lang w:val="en-GB"/>
        </w:rPr>
        <w:t>non-time-sensitive UCI</w:t>
      </w:r>
    </w:p>
    <w:p w14:paraId="3D088723" w14:textId="4950A89C" w:rsidR="003857D9" w:rsidRPr="003857D9" w:rsidRDefault="003857D9" w:rsidP="003857D9">
      <w:pPr>
        <w:pStyle w:val="ListParagraph"/>
        <w:numPr>
          <w:ilvl w:val="0"/>
          <w:numId w:val="42"/>
        </w:numPr>
        <w:jc w:val="both"/>
        <w:rPr>
          <w:sz w:val="20"/>
          <w:szCs w:val="20"/>
        </w:rPr>
      </w:pPr>
      <w:r w:rsidRPr="003857D9">
        <w:rPr>
          <w:sz w:val="20"/>
          <w:szCs w:val="20"/>
        </w:rPr>
        <w:t xml:space="preserve">More than 2 bits </w:t>
      </w:r>
      <w:r w:rsidRPr="003857D9">
        <w:rPr>
          <w:sz w:val="20"/>
          <w:szCs w:val="20"/>
          <w:lang w:val="en-GB"/>
        </w:rPr>
        <w:t>non-time-sensitive UCI</w:t>
      </w:r>
    </w:p>
    <w:p w14:paraId="3644763F" w14:textId="77777777" w:rsidR="003857D9" w:rsidRDefault="003857D9" w:rsidP="004024A3">
      <w:pPr>
        <w:rPr>
          <w:lang w:val="en-GB"/>
        </w:rPr>
      </w:pPr>
      <w:r>
        <w:rPr>
          <w:lang w:val="en-GB"/>
        </w:rPr>
        <w:t xml:space="preserve"> </w:t>
      </w:r>
    </w:p>
    <w:p w14:paraId="21B6DAF3" w14:textId="19CFB060" w:rsidR="003857D9" w:rsidRDefault="003857D9" w:rsidP="004024A3">
      <w:pPr>
        <w:rPr>
          <w:lang w:val="en-GB"/>
        </w:rPr>
      </w:pPr>
      <w:r>
        <w:rPr>
          <w:lang w:val="en-GB"/>
        </w:rPr>
        <w:lastRenderedPageBreak/>
        <w:t>For 1 or 2 bits non-time-sensitive UCI, the proposal for 2-symbol PUCCH channel structure is illustrated</w:t>
      </w:r>
      <w:r w:rsidR="005D08B6">
        <w:rPr>
          <w:lang w:val="en-GB"/>
        </w:rPr>
        <w:t xml:space="preserve">. Sequence based 1-symbol PUCCH is repeated over two symbol, with additional frequency hopping to explore frequency </w:t>
      </w:r>
      <w:r w:rsidR="00CD3853">
        <w:rPr>
          <w:lang w:val="en-GB"/>
        </w:rPr>
        <w:t>diversity</w:t>
      </w:r>
      <w:r w:rsidR="005D08B6">
        <w:rPr>
          <w:lang w:val="en-GB"/>
        </w:rPr>
        <w:t xml:space="preserve">. </w:t>
      </w:r>
      <w:r>
        <w:rPr>
          <w:lang w:val="en-GB"/>
        </w:rPr>
        <w:t xml:space="preserve"> </w:t>
      </w:r>
    </w:p>
    <w:p w14:paraId="0576E9C3" w14:textId="1F12124B" w:rsidR="005D08B6" w:rsidRDefault="005D08B6" w:rsidP="004024A3">
      <w:pPr>
        <w:rPr>
          <w:lang w:val="en-GB"/>
        </w:rPr>
      </w:pPr>
      <w:r>
        <w:rPr>
          <w:lang w:val="en-GB"/>
        </w:rPr>
        <w:t xml:space="preserve">For more than 2 bits non-time-sensitive UCI, firstly, UCI bits are encoded. The encoded bits are then distributed evenly cross the two PUCCH symbols. For each PUCCH symbol, following the </w:t>
      </w:r>
      <w:proofErr w:type="spellStart"/>
      <w:r>
        <w:rPr>
          <w:lang w:val="en-GB"/>
        </w:rPr>
        <w:t>preDFT</w:t>
      </w:r>
      <w:proofErr w:type="spellEnd"/>
      <w:r>
        <w:rPr>
          <w:lang w:val="en-GB"/>
        </w:rPr>
        <w:t xml:space="preserve"> design of 1-symbol PUCCH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_Ref481613854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4041A"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/>
        </w:rPr>
        <w:t xml:space="preserve">, DMRS is multiplexed with encoded bits before DFT. Frequency hopping is also support between the two symbols to explore more </w:t>
      </w:r>
      <w:r w:rsidR="00CD3853">
        <w:rPr>
          <w:lang w:val="en-GB"/>
        </w:rPr>
        <w:t>diversity</w:t>
      </w:r>
      <w:r>
        <w:rPr>
          <w:lang w:val="en-GB"/>
        </w:rPr>
        <w:t xml:space="preserve">.  </w:t>
      </w:r>
    </w:p>
    <w:p w14:paraId="3206CB10" w14:textId="5BA50426" w:rsidR="003857D9" w:rsidRDefault="005D08B6" w:rsidP="003857D9">
      <w:pPr>
        <w:jc w:val="center"/>
      </w:pPr>
      <w:r>
        <w:object w:dxaOrig="17969" w:dyaOrig="12610" w14:anchorId="5FBB5DB5">
          <v:shape id="_x0000_i1029" type="#_x0000_t75" style="width:325.45pt;height:201.6pt" o:ole="">
            <v:imagedata r:id="rId19" o:title=""/>
          </v:shape>
          <o:OLEObject Type="Embed" ProgID="Visio.Drawing.11" ShapeID="_x0000_i1029" DrawAspect="Content" ObjectID="_1555532300" r:id="rId20"/>
        </w:object>
      </w:r>
    </w:p>
    <w:p w14:paraId="49A8E447" w14:textId="5AD78DB6" w:rsidR="003857D9" w:rsidRDefault="003857D9" w:rsidP="003857D9">
      <w:pPr>
        <w:jc w:val="center"/>
        <w:rPr>
          <w:b/>
        </w:rPr>
      </w:pPr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 w:rsidR="00A4041A">
        <w:rPr>
          <w:b/>
          <w:noProof/>
        </w:rPr>
        <w:t>5</w:t>
      </w:r>
      <w:r w:rsidRPr="004D5E14">
        <w:rPr>
          <w:b/>
          <w:noProof/>
        </w:rPr>
        <w:fldChar w:fldCharType="end"/>
      </w:r>
      <w:r w:rsidRPr="004D5E14">
        <w:rPr>
          <w:b/>
        </w:rPr>
        <w:t xml:space="preserve">: </w:t>
      </w:r>
      <w:r>
        <w:rPr>
          <w:b/>
        </w:rPr>
        <w:t>2-symbol PUCCH structure 1 or 2 bits non-time-</w:t>
      </w:r>
      <w:r w:rsidR="00CD3853">
        <w:rPr>
          <w:b/>
        </w:rPr>
        <w:t>sensitive</w:t>
      </w:r>
      <w:r>
        <w:rPr>
          <w:b/>
        </w:rPr>
        <w:t xml:space="preserve"> UCI</w:t>
      </w:r>
      <w:r w:rsidRPr="004D5E14">
        <w:rPr>
          <w:b/>
        </w:rPr>
        <w:t>.</w:t>
      </w:r>
    </w:p>
    <w:p w14:paraId="5F7C8341" w14:textId="3D70A560" w:rsidR="005D08B6" w:rsidRDefault="005D08B6" w:rsidP="005D08B6">
      <w:pPr>
        <w:jc w:val="center"/>
      </w:pPr>
      <w:r>
        <w:object w:dxaOrig="17969" w:dyaOrig="12610" w14:anchorId="3BE51C53">
          <v:shape id="_x0000_i1030" type="#_x0000_t75" style="width:325.45pt;height:201.6pt" o:ole="">
            <v:imagedata r:id="rId21" o:title=""/>
          </v:shape>
          <o:OLEObject Type="Embed" ProgID="Visio.Drawing.11" ShapeID="_x0000_i1030" DrawAspect="Content" ObjectID="_1555532301" r:id="rId22"/>
        </w:object>
      </w:r>
    </w:p>
    <w:p w14:paraId="46C42C0E" w14:textId="4642EBBD" w:rsidR="005D08B6" w:rsidRDefault="005D08B6" w:rsidP="005D08B6">
      <w:pPr>
        <w:jc w:val="center"/>
        <w:rPr>
          <w:b/>
        </w:rPr>
      </w:pPr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 w:rsidR="00A4041A">
        <w:rPr>
          <w:b/>
          <w:noProof/>
        </w:rPr>
        <w:t>6</w:t>
      </w:r>
      <w:r w:rsidRPr="004D5E14">
        <w:rPr>
          <w:b/>
          <w:noProof/>
        </w:rPr>
        <w:fldChar w:fldCharType="end"/>
      </w:r>
      <w:r w:rsidRPr="004D5E14">
        <w:rPr>
          <w:b/>
        </w:rPr>
        <w:t xml:space="preserve">: </w:t>
      </w:r>
      <w:r>
        <w:rPr>
          <w:b/>
        </w:rPr>
        <w:t xml:space="preserve">2-symbol PUCCH structure for </w:t>
      </w:r>
      <w:r w:rsidR="00C7021C">
        <w:rPr>
          <w:b/>
        </w:rPr>
        <w:t>simultaneous</w:t>
      </w:r>
      <w:r>
        <w:rPr>
          <w:b/>
        </w:rPr>
        <w:t xml:space="preserve"> time-</w:t>
      </w:r>
      <w:r w:rsidR="00CD3853">
        <w:rPr>
          <w:b/>
        </w:rPr>
        <w:t>sensitive</w:t>
      </w:r>
      <w:r>
        <w:rPr>
          <w:b/>
        </w:rPr>
        <w:t xml:space="preserve"> and non-time-sensitive UCIs from one UE</w:t>
      </w:r>
      <w:r w:rsidRPr="004D5E14">
        <w:rPr>
          <w:b/>
        </w:rPr>
        <w:t>.</w:t>
      </w:r>
    </w:p>
    <w:p w14:paraId="44485C01" w14:textId="77777777" w:rsidR="000438DC" w:rsidRDefault="000438DC" w:rsidP="000438DC">
      <w:pPr>
        <w:rPr>
          <w:b/>
          <w:i/>
          <w:lang w:val="en-GB"/>
        </w:rPr>
      </w:pPr>
      <w:bookmarkStart w:id="9" w:name="_Ref481593080"/>
      <w:r w:rsidRPr="007019E6">
        <w:rPr>
          <w:b/>
          <w:i/>
          <w:u w:val="single"/>
          <w:lang w:val="en-GB"/>
        </w:rPr>
        <w:t xml:space="preserve">Proposal </w:t>
      </w:r>
      <w:r>
        <w:rPr>
          <w:b/>
          <w:i/>
          <w:u w:val="single"/>
          <w:lang w:val="en-GB"/>
        </w:rPr>
        <w:t>2</w:t>
      </w:r>
      <w:r>
        <w:rPr>
          <w:b/>
          <w:i/>
          <w:lang w:val="en-GB"/>
        </w:rPr>
        <w:t>: If non-time-sensitive UCI only</w:t>
      </w:r>
    </w:p>
    <w:p w14:paraId="26FE6D1A" w14:textId="77777777" w:rsidR="000438DC" w:rsidRPr="00FC730E" w:rsidRDefault="000438DC" w:rsidP="000438DC">
      <w:pPr>
        <w:pStyle w:val="ListParagraph"/>
        <w:numPr>
          <w:ilvl w:val="0"/>
          <w:numId w:val="43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/>
          <w:b/>
          <w:i/>
          <w:sz w:val="20"/>
          <w:szCs w:val="20"/>
          <w:lang w:val="en-GB"/>
        </w:rPr>
        <w:t>F</w:t>
      </w:r>
      <w:r w:rsidRPr="00FC730E">
        <w:rPr>
          <w:rFonts w:ascii="Times New Roman" w:hAnsi="Times New Roman"/>
          <w:b/>
          <w:i/>
          <w:sz w:val="20"/>
          <w:szCs w:val="20"/>
          <w:lang w:val="en-GB"/>
        </w:rPr>
        <w:t>or 1 or 2 bits UCI, repeat sequence based 1-symbol design over two symbols.</w:t>
      </w:r>
    </w:p>
    <w:p w14:paraId="09AC5704" w14:textId="77777777" w:rsidR="000438DC" w:rsidRPr="00FC730E" w:rsidRDefault="000438DC" w:rsidP="000438DC">
      <w:pPr>
        <w:pStyle w:val="ListParagraph"/>
        <w:numPr>
          <w:ilvl w:val="0"/>
          <w:numId w:val="43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 w:rsidRPr="00FC730E">
        <w:rPr>
          <w:rFonts w:ascii="Times New Roman" w:hAnsi="Times New Roman"/>
          <w:b/>
          <w:i/>
          <w:sz w:val="20"/>
          <w:szCs w:val="20"/>
          <w:lang w:val="en-GB"/>
        </w:rPr>
        <w:t xml:space="preserve">For more than 2 bits UCI, distribute encoded UCI over two symbols. The transmission in each symbol following </w:t>
      </w:r>
      <w:proofErr w:type="spellStart"/>
      <w:r w:rsidRPr="00FC730E">
        <w:rPr>
          <w:rFonts w:ascii="Times New Roman" w:hAnsi="Times New Roman"/>
          <w:b/>
          <w:i/>
          <w:sz w:val="20"/>
          <w:szCs w:val="20"/>
          <w:lang w:val="en-GB"/>
        </w:rPr>
        <w:t>preDFT</w:t>
      </w:r>
      <w:proofErr w:type="spellEnd"/>
      <w:r w:rsidRPr="00FC730E">
        <w:rPr>
          <w:rFonts w:ascii="Times New Roman" w:hAnsi="Times New Roman"/>
          <w:b/>
          <w:i/>
          <w:sz w:val="20"/>
          <w:szCs w:val="20"/>
          <w:lang w:val="en-GB"/>
        </w:rPr>
        <w:t xml:space="preserve"> multiplex RS/UCI design for 1-symbol PUCCH.</w:t>
      </w:r>
    </w:p>
    <w:p w14:paraId="5D42F24B" w14:textId="77777777" w:rsidR="00E769DB" w:rsidRDefault="00E769DB" w:rsidP="00E769DB">
      <w:pPr>
        <w:pStyle w:val="Heading1"/>
        <w:rPr>
          <w:lang w:eastAsia="zh-CN"/>
        </w:rPr>
      </w:pPr>
      <w:r>
        <w:rPr>
          <w:lang w:eastAsia="zh-CN"/>
        </w:rPr>
        <w:t>Conclusions</w:t>
      </w:r>
      <w:bookmarkEnd w:id="9"/>
    </w:p>
    <w:p w14:paraId="6FD6B947" w14:textId="375E7AF2" w:rsidR="00B25E36" w:rsidRPr="00914127" w:rsidRDefault="00B25E36" w:rsidP="00B25E36">
      <w:pPr>
        <w:jc w:val="both"/>
        <w:rPr>
          <w:i/>
          <w:u w:val="single"/>
          <w:lang w:val="en-GB"/>
        </w:rPr>
      </w:pPr>
      <w:r w:rsidRPr="00914127">
        <w:rPr>
          <w:lang w:val="en-GB"/>
        </w:rPr>
        <w:t xml:space="preserve">The following proposals are for </w:t>
      </w:r>
      <w:r>
        <w:rPr>
          <w:lang w:val="en-GB"/>
        </w:rPr>
        <w:t>2-symbol short PUCCH</w:t>
      </w:r>
      <w:r w:rsidRPr="00914127">
        <w:rPr>
          <w:lang w:val="en-GB"/>
        </w:rPr>
        <w:t>.</w:t>
      </w:r>
      <w:r w:rsidRPr="00914127">
        <w:rPr>
          <w:i/>
          <w:u w:val="single"/>
          <w:lang w:val="en-GB"/>
        </w:rPr>
        <w:t xml:space="preserve"> </w:t>
      </w:r>
    </w:p>
    <w:p w14:paraId="5886E95A" w14:textId="25DF239D" w:rsidR="00B25E36" w:rsidRDefault="00B25E36" w:rsidP="00B25E36">
      <w:pPr>
        <w:rPr>
          <w:b/>
          <w:i/>
          <w:lang w:val="en-GB"/>
        </w:rPr>
      </w:pPr>
      <w:r w:rsidRPr="007019E6">
        <w:rPr>
          <w:b/>
          <w:i/>
          <w:u w:val="single"/>
          <w:lang w:val="en-GB"/>
        </w:rPr>
        <w:lastRenderedPageBreak/>
        <w:t xml:space="preserve">Proposal </w:t>
      </w:r>
      <w:r>
        <w:rPr>
          <w:b/>
          <w:i/>
          <w:u w:val="single"/>
          <w:lang w:val="en-GB"/>
        </w:rPr>
        <w:t>1</w:t>
      </w:r>
      <w:r>
        <w:rPr>
          <w:b/>
          <w:i/>
          <w:lang w:val="en-GB"/>
        </w:rPr>
        <w:t xml:space="preserve">: </w:t>
      </w:r>
      <w:r w:rsidR="00BD6A7C">
        <w:rPr>
          <w:b/>
          <w:i/>
          <w:lang w:val="en-GB"/>
        </w:rPr>
        <w:t>T</w:t>
      </w:r>
      <w:r>
        <w:rPr>
          <w:b/>
          <w:i/>
          <w:lang w:val="en-GB"/>
        </w:rPr>
        <w:t xml:space="preserve">ime-sensitive UCI </w:t>
      </w:r>
      <w:r w:rsidR="00BD6A7C">
        <w:rPr>
          <w:b/>
          <w:i/>
          <w:lang w:val="en-GB"/>
        </w:rPr>
        <w:t xml:space="preserve">is transmitted </w:t>
      </w:r>
      <w:r>
        <w:rPr>
          <w:b/>
          <w:i/>
          <w:lang w:val="en-GB"/>
        </w:rPr>
        <w:t xml:space="preserve">in the second symbol. </w:t>
      </w:r>
      <w:r w:rsidR="00BD6A7C">
        <w:rPr>
          <w:b/>
          <w:i/>
          <w:lang w:val="en-GB"/>
        </w:rPr>
        <w:t>N</w:t>
      </w:r>
      <w:r>
        <w:rPr>
          <w:b/>
          <w:i/>
          <w:lang w:val="en-GB"/>
        </w:rPr>
        <w:t>on-time-sensitive UCI or RS</w:t>
      </w:r>
      <w:r w:rsidR="00BD6A7C">
        <w:rPr>
          <w:b/>
          <w:i/>
          <w:lang w:val="en-GB"/>
        </w:rPr>
        <w:t xml:space="preserve"> is transmitted in the first symbol</w:t>
      </w:r>
      <w:r>
        <w:rPr>
          <w:b/>
          <w:i/>
          <w:lang w:val="en-GB"/>
        </w:rPr>
        <w:t>.</w:t>
      </w:r>
    </w:p>
    <w:p w14:paraId="4AB2F65D" w14:textId="77777777" w:rsidR="00B25E36" w:rsidRPr="00DE7EA3" w:rsidRDefault="00B25E36" w:rsidP="00B25E36">
      <w:pPr>
        <w:pStyle w:val="ListParagraph"/>
        <w:numPr>
          <w:ilvl w:val="0"/>
          <w:numId w:val="43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 w:rsidRPr="00DE7EA3">
        <w:rPr>
          <w:rFonts w:ascii="Times New Roman" w:hAnsi="Times New Roman"/>
          <w:b/>
          <w:i/>
          <w:sz w:val="20"/>
          <w:szCs w:val="20"/>
          <w:lang w:val="en-GB"/>
        </w:rPr>
        <w:t>Both Time-sensitive UCI</w:t>
      </w: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 (in second symbol)</w:t>
      </w:r>
      <w:r w:rsidRPr="00DE7EA3">
        <w:rPr>
          <w:rFonts w:ascii="Times New Roman" w:hAnsi="Times New Roman"/>
          <w:b/>
          <w:i/>
          <w:sz w:val="20"/>
          <w:szCs w:val="20"/>
          <w:lang w:val="en-GB"/>
        </w:rPr>
        <w:t xml:space="preserve"> and non-time-sensitive UCI</w:t>
      </w: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 (in first symbol)</w:t>
      </w:r>
      <w:r w:rsidRPr="00DE7EA3">
        <w:rPr>
          <w:rFonts w:ascii="Times New Roman" w:hAnsi="Times New Roman"/>
          <w:b/>
          <w:i/>
          <w:sz w:val="20"/>
          <w:szCs w:val="20"/>
          <w:lang w:val="en-GB"/>
        </w:rPr>
        <w:t xml:space="preserve"> follow 1-symbol PUCCH design respectively.  </w:t>
      </w:r>
    </w:p>
    <w:p w14:paraId="07D8CA18" w14:textId="494B0D46" w:rsidR="00D71A8B" w:rsidRDefault="00B25E36" w:rsidP="00B25E36">
      <w:pPr>
        <w:rPr>
          <w:b/>
          <w:i/>
          <w:lang w:val="en-GB"/>
        </w:rPr>
      </w:pPr>
      <w:r w:rsidRPr="007019E6">
        <w:rPr>
          <w:b/>
          <w:i/>
          <w:u w:val="single"/>
          <w:lang w:val="en-GB"/>
        </w:rPr>
        <w:t xml:space="preserve">Proposal </w:t>
      </w:r>
      <w:r>
        <w:rPr>
          <w:b/>
          <w:i/>
          <w:u w:val="single"/>
          <w:lang w:val="en-GB"/>
        </w:rPr>
        <w:t>2</w:t>
      </w:r>
      <w:r>
        <w:rPr>
          <w:b/>
          <w:i/>
          <w:lang w:val="en-GB"/>
        </w:rPr>
        <w:t xml:space="preserve">: </w:t>
      </w:r>
      <w:r w:rsidR="000438DC">
        <w:rPr>
          <w:b/>
          <w:i/>
          <w:lang w:val="en-GB"/>
        </w:rPr>
        <w:t>I</w:t>
      </w:r>
      <w:r w:rsidR="00D71A8B">
        <w:rPr>
          <w:b/>
          <w:i/>
          <w:lang w:val="en-GB"/>
        </w:rPr>
        <w:t>f non-time-sensitive UCI only</w:t>
      </w:r>
    </w:p>
    <w:p w14:paraId="32DAEC70" w14:textId="23E58614" w:rsidR="00B25E36" w:rsidRPr="00FC730E" w:rsidRDefault="000438DC" w:rsidP="00D71A8B">
      <w:pPr>
        <w:pStyle w:val="ListParagraph"/>
        <w:numPr>
          <w:ilvl w:val="0"/>
          <w:numId w:val="43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/>
          <w:b/>
          <w:i/>
          <w:sz w:val="20"/>
          <w:szCs w:val="20"/>
          <w:lang w:val="en-GB"/>
        </w:rPr>
        <w:t>F</w:t>
      </w:r>
      <w:r w:rsidR="00A67989" w:rsidRPr="00FC730E">
        <w:rPr>
          <w:rFonts w:ascii="Times New Roman" w:hAnsi="Times New Roman"/>
          <w:b/>
          <w:i/>
          <w:sz w:val="20"/>
          <w:szCs w:val="20"/>
          <w:lang w:val="en-GB"/>
        </w:rPr>
        <w:t>or</w:t>
      </w:r>
      <w:r w:rsidR="00B25E36" w:rsidRPr="00FC730E">
        <w:rPr>
          <w:rFonts w:ascii="Times New Roman" w:hAnsi="Times New Roman"/>
          <w:b/>
          <w:i/>
          <w:sz w:val="20"/>
          <w:szCs w:val="20"/>
          <w:lang w:val="en-GB"/>
        </w:rPr>
        <w:t xml:space="preserve"> 1 or 2 bits UCI, repeat sequence based 1-symbol design over two symbols.</w:t>
      </w:r>
    </w:p>
    <w:p w14:paraId="0096DD3B" w14:textId="69474FE3" w:rsidR="000B3C6F" w:rsidRPr="00FC730E" w:rsidRDefault="00A67989" w:rsidP="00D71A8B">
      <w:pPr>
        <w:pStyle w:val="ListParagraph"/>
        <w:numPr>
          <w:ilvl w:val="0"/>
          <w:numId w:val="43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 w:rsidRPr="00FC730E">
        <w:rPr>
          <w:rFonts w:ascii="Times New Roman" w:hAnsi="Times New Roman"/>
          <w:b/>
          <w:i/>
          <w:sz w:val="20"/>
          <w:szCs w:val="20"/>
          <w:lang w:val="en-GB"/>
        </w:rPr>
        <w:t>For</w:t>
      </w:r>
      <w:r w:rsidR="00B25E36" w:rsidRPr="00FC730E">
        <w:rPr>
          <w:rFonts w:ascii="Times New Roman" w:hAnsi="Times New Roman"/>
          <w:b/>
          <w:i/>
          <w:sz w:val="20"/>
          <w:szCs w:val="20"/>
          <w:lang w:val="en-GB"/>
        </w:rPr>
        <w:t xml:space="preserve"> more than 2 bits UCI, distribute encoded UCI over two symbols. </w:t>
      </w:r>
      <w:r w:rsidR="00BD6A7C" w:rsidRPr="00FC730E">
        <w:rPr>
          <w:rFonts w:ascii="Times New Roman" w:hAnsi="Times New Roman"/>
          <w:b/>
          <w:i/>
          <w:sz w:val="20"/>
          <w:szCs w:val="20"/>
          <w:lang w:val="en-GB"/>
        </w:rPr>
        <w:t>The transmission in each symbol</w:t>
      </w:r>
      <w:r w:rsidR="00B25E36" w:rsidRPr="00FC730E">
        <w:rPr>
          <w:rFonts w:ascii="Times New Roman" w:hAnsi="Times New Roman"/>
          <w:b/>
          <w:i/>
          <w:sz w:val="20"/>
          <w:szCs w:val="20"/>
          <w:lang w:val="en-GB"/>
        </w:rPr>
        <w:t xml:space="preserve"> follow</w:t>
      </w:r>
      <w:r w:rsidR="005552A5" w:rsidRPr="00FC730E">
        <w:rPr>
          <w:rFonts w:ascii="Times New Roman" w:hAnsi="Times New Roman"/>
          <w:b/>
          <w:i/>
          <w:sz w:val="20"/>
          <w:szCs w:val="20"/>
          <w:lang w:val="en-GB"/>
        </w:rPr>
        <w:t>ing</w:t>
      </w:r>
      <w:r w:rsidR="00B25E36" w:rsidRPr="00FC730E"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proofErr w:type="spellStart"/>
      <w:r w:rsidR="00B25E36" w:rsidRPr="00FC730E">
        <w:rPr>
          <w:rFonts w:ascii="Times New Roman" w:hAnsi="Times New Roman"/>
          <w:b/>
          <w:i/>
          <w:sz w:val="20"/>
          <w:szCs w:val="20"/>
          <w:lang w:val="en-GB"/>
        </w:rPr>
        <w:t>preDFT</w:t>
      </w:r>
      <w:proofErr w:type="spellEnd"/>
      <w:r w:rsidR="00B25E36" w:rsidRPr="00FC730E">
        <w:rPr>
          <w:rFonts w:ascii="Times New Roman" w:hAnsi="Times New Roman"/>
          <w:b/>
          <w:i/>
          <w:sz w:val="20"/>
          <w:szCs w:val="20"/>
          <w:lang w:val="en-GB"/>
        </w:rPr>
        <w:t xml:space="preserve"> multiplex RS/UCI design for 1-symbol PUCCH.</w:t>
      </w:r>
    </w:p>
    <w:p w14:paraId="446C4E8C" w14:textId="77777777" w:rsidR="00E769DB" w:rsidRPr="000A64D8" w:rsidRDefault="00E769DB" w:rsidP="00E769DB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0F2920CB" w14:textId="71415EAB" w:rsidR="00C571A8" w:rsidRPr="00C571A8" w:rsidRDefault="00E82CDA" w:rsidP="00C571A8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10" w:name="_Ref477859346"/>
      <w:bookmarkStart w:id="11" w:name="_Ref478035082"/>
      <w:r w:rsidRPr="00E82CDA">
        <w:rPr>
          <w:szCs w:val="22"/>
        </w:rPr>
        <w:t xml:space="preserve">3GPP TSG RAN WG1 </w:t>
      </w:r>
      <w:r w:rsidRPr="00E82CDA">
        <w:rPr>
          <w:rFonts w:hint="eastAsia"/>
          <w:szCs w:val="22"/>
        </w:rPr>
        <w:t>Meeting #88bis</w:t>
      </w:r>
      <w:r w:rsidRPr="00E82CDA">
        <w:rPr>
          <w:szCs w:val="22"/>
        </w:rPr>
        <w:t xml:space="preserve">, </w:t>
      </w:r>
      <w:bookmarkEnd w:id="10"/>
      <w:bookmarkEnd w:id="11"/>
      <w:r>
        <w:rPr>
          <w:szCs w:val="22"/>
        </w:rPr>
        <w:t>“</w:t>
      </w:r>
      <w:r w:rsidRPr="00E82CDA">
        <w:rPr>
          <w:szCs w:val="22"/>
        </w:rPr>
        <w:t>RAN1 Chairman’s Notes,</w:t>
      </w:r>
      <w:r>
        <w:rPr>
          <w:szCs w:val="22"/>
        </w:rPr>
        <w:t xml:space="preserve">” </w:t>
      </w:r>
      <w:r w:rsidRPr="00E82CDA">
        <w:rPr>
          <w:rFonts w:hint="eastAsia"/>
          <w:szCs w:val="22"/>
        </w:rPr>
        <w:t>Spokane, USA, 3</w:t>
      </w:r>
      <w:r w:rsidRPr="00C571A8">
        <w:rPr>
          <w:rFonts w:hint="eastAsia"/>
          <w:szCs w:val="22"/>
          <w:vertAlign w:val="superscript"/>
        </w:rPr>
        <w:t>rd</w:t>
      </w:r>
      <w:r w:rsidRPr="00E82CDA">
        <w:rPr>
          <w:rFonts w:hint="eastAsia"/>
          <w:szCs w:val="22"/>
        </w:rPr>
        <w:t xml:space="preserve"> </w:t>
      </w:r>
      <w:r w:rsidRPr="00E82CDA">
        <w:rPr>
          <w:szCs w:val="22"/>
        </w:rPr>
        <w:t>–</w:t>
      </w:r>
      <w:r w:rsidRPr="00E82CDA">
        <w:rPr>
          <w:rFonts w:hint="eastAsia"/>
          <w:szCs w:val="22"/>
        </w:rPr>
        <w:t xml:space="preserve"> 7</w:t>
      </w:r>
      <w:r w:rsidRPr="00E82CDA">
        <w:rPr>
          <w:rFonts w:hint="eastAsia"/>
          <w:szCs w:val="22"/>
          <w:vertAlign w:val="superscript"/>
        </w:rPr>
        <w:t>th</w:t>
      </w:r>
      <w:r>
        <w:rPr>
          <w:szCs w:val="22"/>
        </w:rPr>
        <w:t>,</w:t>
      </w:r>
      <w:r w:rsidRPr="00E82CDA">
        <w:rPr>
          <w:rFonts w:hint="eastAsia"/>
          <w:szCs w:val="22"/>
        </w:rPr>
        <w:t xml:space="preserve"> April</w:t>
      </w:r>
      <w:r w:rsidRPr="00E82CDA">
        <w:rPr>
          <w:szCs w:val="22"/>
        </w:rPr>
        <w:t xml:space="preserve"> 2017</w:t>
      </w:r>
      <w:r>
        <w:rPr>
          <w:szCs w:val="22"/>
        </w:rPr>
        <w:t xml:space="preserve">. </w:t>
      </w:r>
    </w:p>
    <w:p w14:paraId="057907B3" w14:textId="2E0597BC" w:rsidR="00C571A8" w:rsidRDefault="00C571A8" w:rsidP="00C571A8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12" w:name="_Ref481592803"/>
      <w:r w:rsidRPr="00C571A8">
        <w:rPr>
          <w:szCs w:val="22"/>
        </w:rPr>
        <w:t>3GPP TSG RAN WG1 Meeting #</w:t>
      </w:r>
      <w:r w:rsidRPr="00C571A8">
        <w:rPr>
          <w:rFonts w:hint="eastAsia"/>
          <w:szCs w:val="22"/>
        </w:rPr>
        <w:t>86bis</w:t>
      </w:r>
      <w:r w:rsidR="00C7021C">
        <w:rPr>
          <w:szCs w:val="22"/>
        </w:rPr>
        <w:t xml:space="preserve">, </w:t>
      </w:r>
      <w:r>
        <w:rPr>
          <w:szCs w:val="22"/>
        </w:rPr>
        <w:t>“</w:t>
      </w:r>
      <w:r w:rsidRPr="00E82CDA">
        <w:rPr>
          <w:szCs w:val="22"/>
        </w:rPr>
        <w:t>RAN1 Chairman’s Notes,</w:t>
      </w:r>
      <w:r>
        <w:rPr>
          <w:szCs w:val="22"/>
        </w:rPr>
        <w:t xml:space="preserve">” </w:t>
      </w:r>
      <w:r w:rsidRPr="00C571A8">
        <w:rPr>
          <w:szCs w:val="22"/>
        </w:rPr>
        <w:t>Lisbon, Portugal 10th - 14th, October 2016</w:t>
      </w:r>
      <w:r>
        <w:rPr>
          <w:szCs w:val="22"/>
        </w:rPr>
        <w:t>.</w:t>
      </w:r>
      <w:bookmarkEnd w:id="12"/>
    </w:p>
    <w:p w14:paraId="77365EAB" w14:textId="1FD8B790" w:rsidR="009F795E" w:rsidRDefault="00CA3C4D" w:rsidP="00CA3C4D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13" w:name="_Ref481613852"/>
      <w:r w:rsidRPr="00CA3C4D">
        <w:rPr>
          <w:szCs w:val="22"/>
        </w:rPr>
        <w:t>R1-1708616</w:t>
      </w:r>
      <w:r>
        <w:rPr>
          <w:szCs w:val="22"/>
        </w:rPr>
        <w:t>, “</w:t>
      </w:r>
      <w:r w:rsidRPr="00CA3C4D">
        <w:rPr>
          <w:szCs w:val="22"/>
        </w:rPr>
        <w:t>Channelization of 1-symbol Short PUCCH with 1 or 2 bits payload</w:t>
      </w:r>
      <w:r>
        <w:rPr>
          <w:szCs w:val="22"/>
        </w:rPr>
        <w:t>,”</w:t>
      </w:r>
      <w:bookmarkEnd w:id="13"/>
      <w:r>
        <w:rPr>
          <w:szCs w:val="22"/>
        </w:rPr>
        <w:t xml:space="preserve"> RAN1 89bis, </w:t>
      </w:r>
      <w:proofErr w:type="spellStart"/>
      <w:r>
        <w:rPr>
          <w:szCs w:val="22"/>
        </w:rPr>
        <w:t>HangZhou</w:t>
      </w:r>
      <w:proofErr w:type="spellEnd"/>
      <w:r>
        <w:rPr>
          <w:szCs w:val="22"/>
        </w:rPr>
        <w:t xml:space="preserve">, China, </w:t>
      </w:r>
      <w:r w:rsidRPr="00CA3C4D">
        <w:rPr>
          <w:szCs w:val="22"/>
        </w:rPr>
        <w:t>May 15th – 19th, 2017</w:t>
      </w:r>
      <w:r>
        <w:rPr>
          <w:szCs w:val="22"/>
        </w:rPr>
        <w:t>.</w:t>
      </w:r>
    </w:p>
    <w:p w14:paraId="58E956A3" w14:textId="0020C598" w:rsidR="009F795E" w:rsidRDefault="00CA3C4D" w:rsidP="00CA3C4D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14" w:name="_Ref481613854"/>
      <w:r w:rsidRPr="00CA3C4D">
        <w:rPr>
          <w:szCs w:val="22"/>
        </w:rPr>
        <w:t>R1-1708615</w:t>
      </w:r>
      <w:r>
        <w:rPr>
          <w:szCs w:val="22"/>
        </w:rPr>
        <w:t>, “</w:t>
      </w:r>
      <w:r w:rsidRPr="00CA3C4D">
        <w:rPr>
          <w:szCs w:val="22"/>
        </w:rPr>
        <w:t>Channelization of 1-symbol short PUCCH with more than 2 bits payload</w:t>
      </w:r>
      <w:r>
        <w:rPr>
          <w:szCs w:val="22"/>
        </w:rPr>
        <w:t>,”</w:t>
      </w:r>
      <w:bookmarkEnd w:id="14"/>
      <w:r w:rsidRPr="00CA3C4D">
        <w:rPr>
          <w:szCs w:val="22"/>
        </w:rPr>
        <w:t xml:space="preserve"> </w:t>
      </w:r>
      <w:r>
        <w:rPr>
          <w:szCs w:val="22"/>
        </w:rPr>
        <w:t xml:space="preserve">RAN1 89bis, </w:t>
      </w:r>
      <w:proofErr w:type="spellStart"/>
      <w:r>
        <w:rPr>
          <w:szCs w:val="22"/>
        </w:rPr>
        <w:t>HangZhou</w:t>
      </w:r>
      <w:proofErr w:type="spellEnd"/>
      <w:r>
        <w:rPr>
          <w:szCs w:val="22"/>
        </w:rPr>
        <w:t xml:space="preserve">, China, </w:t>
      </w:r>
      <w:r w:rsidRPr="00CA3C4D">
        <w:rPr>
          <w:szCs w:val="22"/>
        </w:rPr>
        <w:t>May 15th – 19th, 2017</w:t>
      </w:r>
      <w:r>
        <w:rPr>
          <w:szCs w:val="22"/>
        </w:rPr>
        <w:t>.</w:t>
      </w:r>
    </w:p>
    <w:p w14:paraId="04490973" w14:textId="73E59C09" w:rsidR="007A7843" w:rsidRPr="00E82CDA" w:rsidRDefault="007A7843" w:rsidP="007A7843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15" w:name="_Ref481774057"/>
      <w:r w:rsidRPr="007A7843">
        <w:rPr>
          <w:szCs w:val="22"/>
        </w:rPr>
        <w:t>R1-1708648</w:t>
      </w:r>
      <w:r>
        <w:rPr>
          <w:szCs w:val="22"/>
        </w:rPr>
        <w:t>, “</w:t>
      </w:r>
      <w:r w:rsidRPr="007A7843">
        <w:rPr>
          <w:szCs w:val="22"/>
        </w:rPr>
        <w:t>On UCI aspects</w:t>
      </w:r>
      <w:r>
        <w:rPr>
          <w:szCs w:val="22"/>
        </w:rPr>
        <w:t>,”</w:t>
      </w:r>
      <w:r w:rsidRPr="00CA3C4D">
        <w:rPr>
          <w:szCs w:val="22"/>
        </w:rPr>
        <w:t xml:space="preserve"> </w:t>
      </w:r>
      <w:r>
        <w:rPr>
          <w:szCs w:val="22"/>
        </w:rPr>
        <w:t xml:space="preserve">RAN1 89bis, </w:t>
      </w:r>
      <w:proofErr w:type="spellStart"/>
      <w:r>
        <w:rPr>
          <w:szCs w:val="22"/>
        </w:rPr>
        <w:t>HangZhou</w:t>
      </w:r>
      <w:proofErr w:type="spellEnd"/>
      <w:r>
        <w:rPr>
          <w:szCs w:val="22"/>
        </w:rPr>
        <w:t xml:space="preserve">, China, </w:t>
      </w:r>
      <w:r w:rsidRPr="00CA3C4D">
        <w:rPr>
          <w:szCs w:val="22"/>
        </w:rPr>
        <w:t>May 15th – 19th, 2017</w:t>
      </w:r>
      <w:r>
        <w:rPr>
          <w:szCs w:val="22"/>
        </w:rPr>
        <w:t>.</w:t>
      </w:r>
      <w:bookmarkEnd w:id="15"/>
    </w:p>
    <w:sectPr w:rsidR="007A7843" w:rsidRPr="00E82CDA" w:rsidSect="00671B4F">
      <w:headerReference w:type="even" r:id="rId23"/>
      <w:footerReference w:type="even" r:id="rId24"/>
      <w:footerReference w:type="default" r:id="rId2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57C6C" w14:textId="77777777" w:rsidR="002E63D6" w:rsidRDefault="002E63D6">
      <w:r>
        <w:separator/>
      </w:r>
    </w:p>
  </w:endnote>
  <w:endnote w:type="continuationSeparator" w:id="0">
    <w:p w14:paraId="789C3B04" w14:textId="77777777" w:rsidR="002E63D6" w:rsidRDefault="002E63D6">
      <w:r>
        <w:continuationSeparator/>
      </w:r>
    </w:p>
  </w:endnote>
  <w:endnote w:type="continuationNotice" w:id="1">
    <w:p w14:paraId="04649701" w14:textId="77777777" w:rsidR="002E63D6" w:rsidRDefault="002E63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3406B1" w:rsidRDefault="003406B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3406B1" w:rsidRDefault="003406B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36C7763A" w:rsidR="003406B1" w:rsidRDefault="003406B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5411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54110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762924" w14:textId="77777777" w:rsidR="002E63D6" w:rsidRDefault="002E63D6">
      <w:r>
        <w:separator/>
      </w:r>
    </w:p>
  </w:footnote>
  <w:footnote w:type="continuationSeparator" w:id="0">
    <w:p w14:paraId="6D7D5225" w14:textId="77777777" w:rsidR="002E63D6" w:rsidRDefault="002E63D6">
      <w:r>
        <w:continuationSeparator/>
      </w:r>
    </w:p>
  </w:footnote>
  <w:footnote w:type="continuationNotice" w:id="1">
    <w:p w14:paraId="5C9BAAE0" w14:textId="77777777" w:rsidR="002E63D6" w:rsidRDefault="002E63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3406B1" w:rsidRDefault="00340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85pt;height:15.85pt" o:bullet="t">
        <v:imagedata r:id="rId1" o:title="artB71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1F3343"/>
    <w:multiLevelType w:val="hybridMultilevel"/>
    <w:tmpl w:val="A18AB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65C1B"/>
    <w:multiLevelType w:val="hybridMultilevel"/>
    <w:tmpl w:val="9A36A1EA"/>
    <w:lvl w:ilvl="0" w:tplc="A04642D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22D22"/>
    <w:multiLevelType w:val="hybridMultilevel"/>
    <w:tmpl w:val="65D28C76"/>
    <w:lvl w:ilvl="0" w:tplc="B19672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DDC505D"/>
    <w:multiLevelType w:val="hybridMultilevel"/>
    <w:tmpl w:val="75641FA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0FBE1960"/>
    <w:multiLevelType w:val="hybridMultilevel"/>
    <w:tmpl w:val="52947FD8"/>
    <w:lvl w:ilvl="0" w:tplc="F6829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6199A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E7A2E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2C4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9ED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C9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AF7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E1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18A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3670E68"/>
    <w:multiLevelType w:val="hybridMultilevel"/>
    <w:tmpl w:val="E2C65440"/>
    <w:lvl w:ilvl="0" w:tplc="B19672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80846"/>
    <w:multiLevelType w:val="hybridMultilevel"/>
    <w:tmpl w:val="2BEC433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15DC5AC2"/>
    <w:multiLevelType w:val="hybridMultilevel"/>
    <w:tmpl w:val="03DA3DEE"/>
    <w:lvl w:ilvl="0" w:tplc="477237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068E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E9E2580">
      <w:start w:val="25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FC18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82CC7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0E0AB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6CABA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BE20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368ED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730996"/>
    <w:multiLevelType w:val="hybridMultilevel"/>
    <w:tmpl w:val="087CF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D570FDC"/>
    <w:multiLevelType w:val="hybridMultilevel"/>
    <w:tmpl w:val="1AB2861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 w15:restartNumberingAfterBreak="0">
    <w:nsid w:val="362E3070"/>
    <w:multiLevelType w:val="hybridMultilevel"/>
    <w:tmpl w:val="54A25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60058"/>
    <w:multiLevelType w:val="hybridMultilevel"/>
    <w:tmpl w:val="097AF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114BC8"/>
    <w:multiLevelType w:val="hybridMultilevel"/>
    <w:tmpl w:val="0BAE5BFC"/>
    <w:lvl w:ilvl="0" w:tplc="26B0B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6F236">
      <w:start w:val="3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6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4A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05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3ED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0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61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3C2A49"/>
    <w:multiLevelType w:val="hybridMultilevel"/>
    <w:tmpl w:val="DB1C6486"/>
    <w:lvl w:ilvl="0" w:tplc="C3DA0D9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9D7635"/>
    <w:multiLevelType w:val="hybridMultilevel"/>
    <w:tmpl w:val="3C120322"/>
    <w:lvl w:ilvl="0" w:tplc="A04642D8">
      <w:start w:val="1"/>
      <w:numFmt w:val="bullet"/>
      <w:lvlText w:val="•"/>
      <w:lvlJc w:val="left"/>
      <w:pPr>
        <w:ind w:left="77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846E0"/>
    <w:multiLevelType w:val="hybridMultilevel"/>
    <w:tmpl w:val="9EEC4816"/>
    <w:lvl w:ilvl="0" w:tplc="A04642D8">
      <w:start w:val="1"/>
      <w:numFmt w:val="bullet"/>
      <w:lvlText w:val="•"/>
      <w:lvlJc w:val="left"/>
      <w:pPr>
        <w:ind w:left="64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6" w15:restartNumberingAfterBreak="0">
    <w:nsid w:val="45DD02C0"/>
    <w:multiLevelType w:val="hybridMultilevel"/>
    <w:tmpl w:val="665EA68A"/>
    <w:lvl w:ilvl="0" w:tplc="C3DA0D9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7B6076"/>
    <w:multiLevelType w:val="hybridMultilevel"/>
    <w:tmpl w:val="8F3690F8"/>
    <w:lvl w:ilvl="0" w:tplc="22BE2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261830">
      <w:start w:val="19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AAD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EEC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6E4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8D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07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20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E7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C4E0469"/>
    <w:multiLevelType w:val="hybridMultilevel"/>
    <w:tmpl w:val="21122B66"/>
    <w:lvl w:ilvl="0" w:tplc="B19672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347E9"/>
    <w:multiLevelType w:val="hybridMultilevel"/>
    <w:tmpl w:val="0D2A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721EAD"/>
    <w:multiLevelType w:val="hybridMultilevel"/>
    <w:tmpl w:val="FCFA98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74836"/>
    <w:multiLevelType w:val="hybridMultilevel"/>
    <w:tmpl w:val="129EA486"/>
    <w:lvl w:ilvl="0" w:tplc="2ACE7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E61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1CD0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08D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D0A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E7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6AB7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41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C45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06D7E4A"/>
    <w:multiLevelType w:val="hybridMultilevel"/>
    <w:tmpl w:val="75B62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362F0F"/>
    <w:multiLevelType w:val="hybridMultilevel"/>
    <w:tmpl w:val="20FEF8B6"/>
    <w:lvl w:ilvl="0" w:tplc="B19672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CEF5C8F"/>
    <w:multiLevelType w:val="hybridMultilevel"/>
    <w:tmpl w:val="2E5E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486D6B"/>
    <w:multiLevelType w:val="hybridMultilevel"/>
    <w:tmpl w:val="C8841618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6F236">
      <w:start w:val="3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6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4A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05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3ED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0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61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5C514D"/>
    <w:multiLevelType w:val="hybridMultilevel"/>
    <w:tmpl w:val="7B1C4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5"/>
  </w:num>
  <w:num w:numId="4">
    <w:abstractNumId w:val="20"/>
  </w:num>
  <w:num w:numId="5">
    <w:abstractNumId w:val="6"/>
  </w:num>
  <w:num w:numId="6">
    <w:abstractNumId w:val="12"/>
  </w:num>
  <w:num w:numId="7">
    <w:abstractNumId w:val="13"/>
  </w:num>
  <w:num w:numId="8">
    <w:abstractNumId w:val="2"/>
  </w:num>
  <w:num w:numId="9">
    <w:abstractNumId w:val="41"/>
    <w:lvlOverride w:ilvl="0">
      <w:startOverride w:val="1"/>
    </w:lvlOverride>
  </w:num>
  <w:num w:numId="10">
    <w:abstractNumId w:val="24"/>
  </w:num>
  <w:num w:numId="11">
    <w:abstractNumId w:val="34"/>
  </w:num>
  <w:num w:numId="12">
    <w:abstractNumId w:val="36"/>
  </w:num>
  <w:num w:numId="13">
    <w:abstractNumId w:val="21"/>
  </w:num>
  <w:num w:numId="14">
    <w:abstractNumId w:val="28"/>
  </w:num>
  <w:num w:numId="15">
    <w:abstractNumId w:val="4"/>
  </w:num>
  <w:num w:numId="16">
    <w:abstractNumId w:val="37"/>
  </w:num>
  <w:num w:numId="17">
    <w:abstractNumId w:val="9"/>
  </w:num>
  <w:num w:numId="18">
    <w:abstractNumId w:val="35"/>
  </w:num>
  <w:num w:numId="19">
    <w:abstractNumId w:val="14"/>
  </w:num>
  <w:num w:numId="20">
    <w:abstractNumId w:val="40"/>
  </w:num>
  <w:num w:numId="21">
    <w:abstractNumId w:val="25"/>
  </w:num>
  <w:num w:numId="22">
    <w:abstractNumId w:val="3"/>
  </w:num>
  <w:num w:numId="23">
    <w:abstractNumId w:val="23"/>
  </w:num>
  <w:num w:numId="24">
    <w:abstractNumId w:val="32"/>
  </w:num>
  <w:num w:numId="25">
    <w:abstractNumId w:val="15"/>
  </w:num>
  <w:num w:numId="26">
    <w:abstractNumId w:val="18"/>
  </w:num>
  <w:num w:numId="27">
    <w:abstractNumId w:val="17"/>
  </w:num>
  <w:num w:numId="28">
    <w:abstractNumId w:val="33"/>
  </w:num>
  <w:num w:numId="29">
    <w:abstractNumId w:val="38"/>
  </w:num>
  <w:num w:numId="30">
    <w:abstractNumId w:val="11"/>
  </w:num>
  <w:num w:numId="31">
    <w:abstractNumId w:val="29"/>
  </w:num>
  <w:num w:numId="32">
    <w:abstractNumId w:val="26"/>
  </w:num>
  <w:num w:numId="33">
    <w:abstractNumId w:val="22"/>
  </w:num>
  <w:num w:numId="34">
    <w:abstractNumId w:val="10"/>
  </w:num>
  <w:num w:numId="35">
    <w:abstractNumId w:val="42"/>
  </w:num>
  <w:num w:numId="36">
    <w:abstractNumId w:val="1"/>
  </w:num>
  <w:num w:numId="37">
    <w:abstractNumId w:val="27"/>
  </w:num>
  <w:num w:numId="38">
    <w:abstractNumId w:val="8"/>
  </w:num>
  <w:num w:numId="39">
    <w:abstractNumId w:val="31"/>
  </w:num>
  <w:num w:numId="40">
    <w:abstractNumId w:val="19"/>
  </w:num>
  <w:num w:numId="41">
    <w:abstractNumId w:val="30"/>
  </w:num>
  <w:num w:numId="42">
    <w:abstractNumId w:val="7"/>
  </w:num>
  <w:num w:numId="43">
    <w:abstractNumId w:val="3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747"/>
    <w:rsid w:val="00010E97"/>
    <w:rsid w:val="00010FD1"/>
    <w:rsid w:val="0001117C"/>
    <w:rsid w:val="000124D1"/>
    <w:rsid w:val="00012B7C"/>
    <w:rsid w:val="00012D57"/>
    <w:rsid w:val="0001321B"/>
    <w:rsid w:val="000137BA"/>
    <w:rsid w:val="00013B63"/>
    <w:rsid w:val="00013F64"/>
    <w:rsid w:val="000141F0"/>
    <w:rsid w:val="00014E0E"/>
    <w:rsid w:val="00015AA1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CD3"/>
    <w:rsid w:val="00026EF9"/>
    <w:rsid w:val="00027333"/>
    <w:rsid w:val="000273DF"/>
    <w:rsid w:val="000300FE"/>
    <w:rsid w:val="00030619"/>
    <w:rsid w:val="000307C6"/>
    <w:rsid w:val="00030F74"/>
    <w:rsid w:val="00030F85"/>
    <w:rsid w:val="00031138"/>
    <w:rsid w:val="000312B4"/>
    <w:rsid w:val="0003134F"/>
    <w:rsid w:val="000317B2"/>
    <w:rsid w:val="00031DBF"/>
    <w:rsid w:val="00031EDD"/>
    <w:rsid w:val="000321DC"/>
    <w:rsid w:val="000325EF"/>
    <w:rsid w:val="00032A0C"/>
    <w:rsid w:val="000334CE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38DC"/>
    <w:rsid w:val="00044225"/>
    <w:rsid w:val="00044576"/>
    <w:rsid w:val="00044872"/>
    <w:rsid w:val="00044F4F"/>
    <w:rsid w:val="00044FC4"/>
    <w:rsid w:val="000451E5"/>
    <w:rsid w:val="000453F6"/>
    <w:rsid w:val="00045A54"/>
    <w:rsid w:val="00046321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2F95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5C60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4D7A"/>
    <w:rsid w:val="000752CD"/>
    <w:rsid w:val="00075680"/>
    <w:rsid w:val="00075999"/>
    <w:rsid w:val="00075AB6"/>
    <w:rsid w:val="00076408"/>
    <w:rsid w:val="0007661E"/>
    <w:rsid w:val="00076F1C"/>
    <w:rsid w:val="00077073"/>
    <w:rsid w:val="0007782E"/>
    <w:rsid w:val="0008022A"/>
    <w:rsid w:val="00080418"/>
    <w:rsid w:val="000805B2"/>
    <w:rsid w:val="00080C1A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0FC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23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675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C6F"/>
    <w:rsid w:val="000B3DE6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C7583"/>
    <w:rsid w:val="000C75C7"/>
    <w:rsid w:val="000D0153"/>
    <w:rsid w:val="000D027E"/>
    <w:rsid w:val="000D028C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1F22"/>
    <w:rsid w:val="000D206C"/>
    <w:rsid w:val="000D2185"/>
    <w:rsid w:val="000D27CF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2C9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451"/>
    <w:rsid w:val="000E2787"/>
    <w:rsid w:val="000E279B"/>
    <w:rsid w:val="000E3075"/>
    <w:rsid w:val="000E331F"/>
    <w:rsid w:val="000E3358"/>
    <w:rsid w:val="000E38ED"/>
    <w:rsid w:val="000E3CD6"/>
    <w:rsid w:val="000E3F84"/>
    <w:rsid w:val="000E40C3"/>
    <w:rsid w:val="000E4C9B"/>
    <w:rsid w:val="000E4D01"/>
    <w:rsid w:val="000E502E"/>
    <w:rsid w:val="000E5727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558"/>
    <w:rsid w:val="000F4C0A"/>
    <w:rsid w:val="000F4CAF"/>
    <w:rsid w:val="000F4D2F"/>
    <w:rsid w:val="000F4F44"/>
    <w:rsid w:val="000F53CB"/>
    <w:rsid w:val="000F6558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4E"/>
    <w:rsid w:val="00102E56"/>
    <w:rsid w:val="00103269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DEF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E9F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703"/>
    <w:rsid w:val="00123975"/>
    <w:rsid w:val="00123DED"/>
    <w:rsid w:val="0012467D"/>
    <w:rsid w:val="001246EC"/>
    <w:rsid w:val="001249D7"/>
    <w:rsid w:val="001249FC"/>
    <w:rsid w:val="00124BD9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933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849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F44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4C0"/>
    <w:rsid w:val="00156502"/>
    <w:rsid w:val="0016019C"/>
    <w:rsid w:val="001601C7"/>
    <w:rsid w:val="001602C2"/>
    <w:rsid w:val="001603B9"/>
    <w:rsid w:val="00160674"/>
    <w:rsid w:val="00160786"/>
    <w:rsid w:val="00161513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313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3B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481"/>
    <w:rsid w:val="00185E59"/>
    <w:rsid w:val="00185F10"/>
    <w:rsid w:val="00185FDA"/>
    <w:rsid w:val="00186395"/>
    <w:rsid w:val="001863E3"/>
    <w:rsid w:val="001865D7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C80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D54"/>
    <w:rsid w:val="001B00B2"/>
    <w:rsid w:val="001B0149"/>
    <w:rsid w:val="001B0251"/>
    <w:rsid w:val="001B0407"/>
    <w:rsid w:val="001B0A03"/>
    <w:rsid w:val="001B1565"/>
    <w:rsid w:val="001B28F7"/>
    <w:rsid w:val="001B2993"/>
    <w:rsid w:val="001B2C18"/>
    <w:rsid w:val="001B35C1"/>
    <w:rsid w:val="001B3754"/>
    <w:rsid w:val="001B3A10"/>
    <w:rsid w:val="001B4371"/>
    <w:rsid w:val="001B4ACD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3E7B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94C"/>
    <w:rsid w:val="001C7E7C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419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1FC6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151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AC"/>
    <w:rsid w:val="001F29D5"/>
    <w:rsid w:val="001F2E08"/>
    <w:rsid w:val="001F33A0"/>
    <w:rsid w:val="001F35A8"/>
    <w:rsid w:val="001F39AB"/>
    <w:rsid w:val="001F40BE"/>
    <w:rsid w:val="001F42BF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0EF5"/>
    <w:rsid w:val="0020142D"/>
    <w:rsid w:val="00201446"/>
    <w:rsid w:val="00201488"/>
    <w:rsid w:val="002014BF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2D70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15B"/>
    <w:rsid w:val="0022315D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5D8D"/>
    <w:rsid w:val="00236F71"/>
    <w:rsid w:val="002373FC"/>
    <w:rsid w:val="00237C6F"/>
    <w:rsid w:val="00237D22"/>
    <w:rsid w:val="00237F69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8AD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1AC"/>
    <w:rsid w:val="002530D6"/>
    <w:rsid w:val="002530D9"/>
    <w:rsid w:val="0025325D"/>
    <w:rsid w:val="002533FF"/>
    <w:rsid w:val="00253400"/>
    <w:rsid w:val="002537F5"/>
    <w:rsid w:val="00253905"/>
    <w:rsid w:val="00253E27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34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BCC"/>
    <w:rsid w:val="00265CB1"/>
    <w:rsid w:val="00265E9A"/>
    <w:rsid w:val="00266111"/>
    <w:rsid w:val="00266210"/>
    <w:rsid w:val="002664FA"/>
    <w:rsid w:val="00266867"/>
    <w:rsid w:val="00266CA3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4FA9"/>
    <w:rsid w:val="0027540F"/>
    <w:rsid w:val="00275464"/>
    <w:rsid w:val="0027568B"/>
    <w:rsid w:val="002756D5"/>
    <w:rsid w:val="00275A5E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AAB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EC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D8B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5BB"/>
    <w:rsid w:val="002C5620"/>
    <w:rsid w:val="002C5A6B"/>
    <w:rsid w:val="002C5F8A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3D6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2D6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DE7"/>
    <w:rsid w:val="00302EDE"/>
    <w:rsid w:val="00302FEF"/>
    <w:rsid w:val="00303046"/>
    <w:rsid w:val="0030312B"/>
    <w:rsid w:val="0030318E"/>
    <w:rsid w:val="00304556"/>
    <w:rsid w:val="00304AC5"/>
    <w:rsid w:val="00304C9E"/>
    <w:rsid w:val="00305834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4C31"/>
    <w:rsid w:val="0032556B"/>
    <w:rsid w:val="0032592C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045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66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1D8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1B7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1EEB"/>
    <w:rsid w:val="0036227D"/>
    <w:rsid w:val="0036262C"/>
    <w:rsid w:val="00362C5A"/>
    <w:rsid w:val="003635B6"/>
    <w:rsid w:val="003639BC"/>
    <w:rsid w:val="00363FC9"/>
    <w:rsid w:val="00365023"/>
    <w:rsid w:val="00365644"/>
    <w:rsid w:val="0036590C"/>
    <w:rsid w:val="00365FB4"/>
    <w:rsid w:val="003665C5"/>
    <w:rsid w:val="00366B3A"/>
    <w:rsid w:val="0036753B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7D9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386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2BF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4C8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22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1A30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169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5B67"/>
    <w:rsid w:val="003D63BA"/>
    <w:rsid w:val="003D680E"/>
    <w:rsid w:val="003D69ED"/>
    <w:rsid w:val="003D6B43"/>
    <w:rsid w:val="003D6C9D"/>
    <w:rsid w:val="003D740C"/>
    <w:rsid w:val="003D79E8"/>
    <w:rsid w:val="003D7F4E"/>
    <w:rsid w:val="003E089F"/>
    <w:rsid w:val="003E0974"/>
    <w:rsid w:val="003E0ADB"/>
    <w:rsid w:val="003E0CE4"/>
    <w:rsid w:val="003E13D0"/>
    <w:rsid w:val="003E16FD"/>
    <w:rsid w:val="003E1868"/>
    <w:rsid w:val="003E1B00"/>
    <w:rsid w:val="003E1CF4"/>
    <w:rsid w:val="003E23A4"/>
    <w:rsid w:val="003E2456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6EC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5B44"/>
    <w:rsid w:val="003F62B4"/>
    <w:rsid w:val="003F682D"/>
    <w:rsid w:val="003F6853"/>
    <w:rsid w:val="003F6930"/>
    <w:rsid w:val="003F697D"/>
    <w:rsid w:val="003F6A55"/>
    <w:rsid w:val="003F6DB2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3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57A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182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EC2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206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442"/>
    <w:rsid w:val="004425C2"/>
    <w:rsid w:val="004426FE"/>
    <w:rsid w:val="00442824"/>
    <w:rsid w:val="00442FFB"/>
    <w:rsid w:val="004430FD"/>
    <w:rsid w:val="00443586"/>
    <w:rsid w:val="004435E2"/>
    <w:rsid w:val="004437A1"/>
    <w:rsid w:val="004439AB"/>
    <w:rsid w:val="00443A73"/>
    <w:rsid w:val="00443BC9"/>
    <w:rsid w:val="004442A7"/>
    <w:rsid w:val="00444404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F82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6AFD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758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8E0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6F75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133"/>
    <w:rsid w:val="004834AB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557A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C1C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EEE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23A"/>
    <w:rsid w:val="004B3C3F"/>
    <w:rsid w:val="004B45A2"/>
    <w:rsid w:val="004B45D6"/>
    <w:rsid w:val="004B46C3"/>
    <w:rsid w:val="004B4789"/>
    <w:rsid w:val="004B4A0F"/>
    <w:rsid w:val="004B4F6B"/>
    <w:rsid w:val="004B50E0"/>
    <w:rsid w:val="004B55EC"/>
    <w:rsid w:val="004B562F"/>
    <w:rsid w:val="004B5F03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A47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1BD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112"/>
    <w:rsid w:val="004D3251"/>
    <w:rsid w:val="004D3403"/>
    <w:rsid w:val="004D39CA"/>
    <w:rsid w:val="004D40D5"/>
    <w:rsid w:val="004D4968"/>
    <w:rsid w:val="004D4A8A"/>
    <w:rsid w:val="004D4ABF"/>
    <w:rsid w:val="004D50CC"/>
    <w:rsid w:val="004D51BF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D1E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4F0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60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64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187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F7"/>
    <w:rsid w:val="00517972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375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050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A5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7DF"/>
    <w:rsid w:val="00563FD2"/>
    <w:rsid w:val="0056434D"/>
    <w:rsid w:val="00564597"/>
    <w:rsid w:val="00564EB9"/>
    <w:rsid w:val="005663BA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250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DEE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286"/>
    <w:rsid w:val="00597605"/>
    <w:rsid w:val="005978AF"/>
    <w:rsid w:val="00597A36"/>
    <w:rsid w:val="00597DF6"/>
    <w:rsid w:val="00597FAA"/>
    <w:rsid w:val="005A0274"/>
    <w:rsid w:val="005A03C7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94D"/>
    <w:rsid w:val="005A588D"/>
    <w:rsid w:val="005A59CF"/>
    <w:rsid w:val="005A5F5C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8BC"/>
    <w:rsid w:val="005B2DA2"/>
    <w:rsid w:val="005B2EB8"/>
    <w:rsid w:val="005B355C"/>
    <w:rsid w:val="005B3C7C"/>
    <w:rsid w:val="005B4078"/>
    <w:rsid w:val="005B411A"/>
    <w:rsid w:val="005B4911"/>
    <w:rsid w:val="005B4A6B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332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544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5BE4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8B6"/>
    <w:rsid w:val="005D0D3E"/>
    <w:rsid w:val="005D156B"/>
    <w:rsid w:val="005D17BF"/>
    <w:rsid w:val="005D18B1"/>
    <w:rsid w:val="005D20FC"/>
    <w:rsid w:val="005D24A2"/>
    <w:rsid w:val="005D25D7"/>
    <w:rsid w:val="005D2A49"/>
    <w:rsid w:val="005D2CB0"/>
    <w:rsid w:val="005D2DB8"/>
    <w:rsid w:val="005D2EE8"/>
    <w:rsid w:val="005D3534"/>
    <w:rsid w:val="005D3707"/>
    <w:rsid w:val="005D382F"/>
    <w:rsid w:val="005D3AF0"/>
    <w:rsid w:val="005D3AF4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0D7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BFE"/>
    <w:rsid w:val="005E3035"/>
    <w:rsid w:val="005E35FD"/>
    <w:rsid w:val="005E383F"/>
    <w:rsid w:val="005E3B77"/>
    <w:rsid w:val="005E48F7"/>
    <w:rsid w:val="005E4CCB"/>
    <w:rsid w:val="005E5563"/>
    <w:rsid w:val="005E5810"/>
    <w:rsid w:val="005E59C5"/>
    <w:rsid w:val="005E5E74"/>
    <w:rsid w:val="005E66F1"/>
    <w:rsid w:val="005E6AFB"/>
    <w:rsid w:val="005E7698"/>
    <w:rsid w:val="005E7849"/>
    <w:rsid w:val="005E7A8C"/>
    <w:rsid w:val="005E7DC3"/>
    <w:rsid w:val="005F06FA"/>
    <w:rsid w:val="005F06FD"/>
    <w:rsid w:val="005F0B4C"/>
    <w:rsid w:val="005F0B53"/>
    <w:rsid w:val="005F0C46"/>
    <w:rsid w:val="005F1FE4"/>
    <w:rsid w:val="005F2528"/>
    <w:rsid w:val="005F369B"/>
    <w:rsid w:val="005F37AD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391"/>
    <w:rsid w:val="005F7CC1"/>
    <w:rsid w:val="006004DE"/>
    <w:rsid w:val="00600AAB"/>
    <w:rsid w:val="00600B6C"/>
    <w:rsid w:val="00601072"/>
    <w:rsid w:val="00601097"/>
    <w:rsid w:val="0060144E"/>
    <w:rsid w:val="00601D34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CBF"/>
    <w:rsid w:val="00623E4E"/>
    <w:rsid w:val="00624C2C"/>
    <w:rsid w:val="00624C6E"/>
    <w:rsid w:val="00624FB3"/>
    <w:rsid w:val="00625B24"/>
    <w:rsid w:val="0062657C"/>
    <w:rsid w:val="00626C25"/>
    <w:rsid w:val="00626E64"/>
    <w:rsid w:val="00627171"/>
    <w:rsid w:val="0062725A"/>
    <w:rsid w:val="0062776C"/>
    <w:rsid w:val="00627BA3"/>
    <w:rsid w:val="00627BB8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1CCE"/>
    <w:rsid w:val="00662166"/>
    <w:rsid w:val="00662A2D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3E"/>
    <w:rsid w:val="006672FC"/>
    <w:rsid w:val="00667378"/>
    <w:rsid w:val="0066745C"/>
    <w:rsid w:val="00667A27"/>
    <w:rsid w:val="00667D8F"/>
    <w:rsid w:val="00670194"/>
    <w:rsid w:val="00670204"/>
    <w:rsid w:val="00670290"/>
    <w:rsid w:val="006704BF"/>
    <w:rsid w:val="00670646"/>
    <w:rsid w:val="00670AD6"/>
    <w:rsid w:val="00670AF1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4F5F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2F8B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831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1DB"/>
    <w:rsid w:val="006D0846"/>
    <w:rsid w:val="006D0C09"/>
    <w:rsid w:val="006D17B5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4F72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AD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1F2C"/>
    <w:rsid w:val="006F20A6"/>
    <w:rsid w:val="006F291E"/>
    <w:rsid w:val="006F3052"/>
    <w:rsid w:val="006F314D"/>
    <w:rsid w:val="006F3B01"/>
    <w:rsid w:val="006F3C66"/>
    <w:rsid w:val="006F3C78"/>
    <w:rsid w:val="006F4189"/>
    <w:rsid w:val="006F468E"/>
    <w:rsid w:val="006F557B"/>
    <w:rsid w:val="006F5674"/>
    <w:rsid w:val="006F5AD2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8E4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A87"/>
    <w:rsid w:val="00715C59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17DFB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37BE2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1B7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6EBB"/>
    <w:rsid w:val="00747446"/>
    <w:rsid w:val="00747BD8"/>
    <w:rsid w:val="00747C5B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3F7B"/>
    <w:rsid w:val="00764043"/>
    <w:rsid w:val="00764EB8"/>
    <w:rsid w:val="00765063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53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D2E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21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1E55"/>
    <w:rsid w:val="007926B7"/>
    <w:rsid w:val="00792AD3"/>
    <w:rsid w:val="00792BEC"/>
    <w:rsid w:val="00792ECC"/>
    <w:rsid w:val="00792F3F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4F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EA1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38E"/>
    <w:rsid w:val="007A75A3"/>
    <w:rsid w:val="007A784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092"/>
    <w:rsid w:val="007B3476"/>
    <w:rsid w:val="007B448A"/>
    <w:rsid w:val="007B44DC"/>
    <w:rsid w:val="007B4543"/>
    <w:rsid w:val="007B4937"/>
    <w:rsid w:val="007B4D3D"/>
    <w:rsid w:val="007B550D"/>
    <w:rsid w:val="007B5A66"/>
    <w:rsid w:val="007B5E4A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49E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242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9EE"/>
    <w:rsid w:val="007D4FF2"/>
    <w:rsid w:val="007D5033"/>
    <w:rsid w:val="007D512C"/>
    <w:rsid w:val="007D526F"/>
    <w:rsid w:val="007D5C09"/>
    <w:rsid w:val="007D5CFA"/>
    <w:rsid w:val="007D6310"/>
    <w:rsid w:val="007D6471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0E2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30"/>
    <w:rsid w:val="00810EAE"/>
    <w:rsid w:val="00811036"/>
    <w:rsid w:val="00812027"/>
    <w:rsid w:val="008123D5"/>
    <w:rsid w:val="008124FE"/>
    <w:rsid w:val="008127B0"/>
    <w:rsid w:val="00812FE3"/>
    <w:rsid w:val="00813BB0"/>
    <w:rsid w:val="00813CE0"/>
    <w:rsid w:val="00814072"/>
    <w:rsid w:val="008142CD"/>
    <w:rsid w:val="0081433F"/>
    <w:rsid w:val="00814500"/>
    <w:rsid w:val="008149C9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1E2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CC7"/>
    <w:rsid w:val="0083179C"/>
    <w:rsid w:val="0083207E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334"/>
    <w:rsid w:val="0083657B"/>
    <w:rsid w:val="00836B5B"/>
    <w:rsid w:val="00836CA6"/>
    <w:rsid w:val="00836DC6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BC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5FD4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C40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872"/>
    <w:rsid w:val="00871D14"/>
    <w:rsid w:val="008722B0"/>
    <w:rsid w:val="0087250F"/>
    <w:rsid w:val="00872C7C"/>
    <w:rsid w:val="00872D63"/>
    <w:rsid w:val="00872F39"/>
    <w:rsid w:val="00873463"/>
    <w:rsid w:val="008734E7"/>
    <w:rsid w:val="00873BA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589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531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351"/>
    <w:rsid w:val="00895A0C"/>
    <w:rsid w:val="008961A5"/>
    <w:rsid w:val="008965CC"/>
    <w:rsid w:val="0089699C"/>
    <w:rsid w:val="00896B2B"/>
    <w:rsid w:val="00896D10"/>
    <w:rsid w:val="00896DF5"/>
    <w:rsid w:val="00896FD8"/>
    <w:rsid w:val="00897082"/>
    <w:rsid w:val="008970F6"/>
    <w:rsid w:val="008972CB"/>
    <w:rsid w:val="008975C4"/>
    <w:rsid w:val="00897FA7"/>
    <w:rsid w:val="008A00D1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7E3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51B"/>
    <w:rsid w:val="008A59E9"/>
    <w:rsid w:val="008A62D3"/>
    <w:rsid w:val="008A631F"/>
    <w:rsid w:val="008A668F"/>
    <w:rsid w:val="008A6F9D"/>
    <w:rsid w:val="008A7202"/>
    <w:rsid w:val="008A72A4"/>
    <w:rsid w:val="008A758D"/>
    <w:rsid w:val="008A75C5"/>
    <w:rsid w:val="008A7669"/>
    <w:rsid w:val="008A76CB"/>
    <w:rsid w:val="008A77FF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3EE"/>
    <w:rsid w:val="008B66CB"/>
    <w:rsid w:val="008B6E5C"/>
    <w:rsid w:val="008B6EEA"/>
    <w:rsid w:val="008C1161"/>
    <w:rsid w:val="008C2135"/>
    <w:rsid w:val="008C2236"/>
    <w:rsid w:val="008C2426"/>
    <w:rsid w:val="008C2453"/>
    <w:rsid w:val="008C26B4"/>
    <w:rsid w:val="008C2767"/>
    <w:rsid w:val="008C2BC8"/>
    <w:rsid w:val="008C4B47"/>
    <w:rsid w:val="008C5561"/>
    <w:rsid w:val="008C570A"/>
    <w:rsid w:val="008C586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2578"/>
    <w:rsid w:val="008D3208"/>
    <w:rsid w:val="008D38FC"/>
    <w:rsid w:val="008D399A"/>
    <w:rsid w:val="008D4318"/>
    <w:rsid w:val="008D453F"/>
    <w:rsid w:val="008D508F"/>
    <w:rsid w:val="008D538D"/>
    <w:rsid w:val="008D5879"/>
    <w:rsid w:val="008D592F"/>
    <w:rsid w:val="008D5D81"/>
    <w:rsid w:val="008D5FCD"/>
    <w:rsid w:val="008D6255"/>
    <w:rsid w:val="008D65B3"/>
    <w:rsid w:val="008D6733"/>
    <w:rsid w:val="008D6BDB"/>
    <w:rsid w:val="008D6E70"/>
    <w:rsid w:val="008D6EA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82D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79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4A9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8C5"/>
    <w:rsid w:val="00913AF7"/>
    <w:rsid w:val="00913B67"/>
    <w:rsid w:val="00913F4C"/>
    <w:rsid w:val="0091404B"/>
    <w:rsid w:val="00914215"/>
    <w:rsid w:val="00914231"/>
    <w:rsid w:val="0091423A"/>
    <w:rsid w:val="009143BF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4E5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47A7C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892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56C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3CD"/>
    <w:rsid w:val="00973592"/>
    <w:rsid w:val="00973689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521"/>
    <w:rsid w:val="00984C8E"/>
    <w:rsid w:val="0098511E"/>
    <w:rsid w:val="0098511F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CB8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406"/>
    <w:rsid w:val="00994BC6"/>
    <w:rsid w:val="00994D59"/>
    <w:rsid w:val="009951AB"/>
    <w:rsid w:val="0099531F"/>
    <w:rsid w:val="00995360"/>
    <w:rsid w:val="009954AD"/>
    <w:rsid w:val="009957F1"/>
    <w:rsid w:val="00996A8B"/>
    <w:rsid w:val="00996CD4"/>
    <w:rsid w:val="00997033"/>
    <w:rsid w:val="0099731A"/>
    <w:rsid w:val="009975D0"/>
    <w:rsid w:val="009979D6"/>
    <w:rsid w:val="00997B01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969"/>
    <w:rsid w:val="009A6C74"/>
    <w:rsid w:val="009A6EE7"/>
    <w:rsid w:val="009A7154"/>
    <w:rsid w:val="009A78D1"/>
    <w:rsid w:val="009A7DFB"/>
    <w:rsid w:val="009A7E08"/>
    <w:rsid w:val="009B003C"/>
    <w:rsid w:val="009B0FAD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3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54B"/>
    <w:rsid w:val="009C281C"/>
    <w:rsid w:val="009C299D"/>
    <w:rsid w:val="009C2AB0"/>
    <w:rsid w:val="009C3D88"/>
    <w:rsid w:val="009C42A3"/>
    <w:rsid w:val="009C4778"/>
    <w:rsid w:val="009C4B76"/>
    <w:rsid w:val="009C520B"/>
    <w:rsid w:val="009C5785"/>
    <w:rsid w:val="009C5874"/>
    <w:rsid w:val="009C59D7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888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098"/>
    <w:rsid w:val="009E7789"/>
    <w:rsid w:val="009E7E9B"/>
    <w:rsid w:val="009F0258"/>
    <w:rsid w:val="009F02E1"/>
    <w:rsid w:val="009F056D"/>
    <w:rsid w:val="009F07FC"/>
    <w:rsid w:val="009F0992"/>
    <w:rsid w:val="009F0CD1"/>
    <w:rsid w:val="009F17B6"/>
    <w:rsid w:val="009F187B"/>
    <w:rsid w:val="009F1933"/>
    <w:rsid w:val="009F2A7A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16"/>
    <w:rsid w:val="009F7169"/>
    <w:rsid w:val="009F7883"/>
    <w:rsid w:val="009F795E"/>
    <w:rsid w:val="009F79BE"/>
    <w:rsid w:val="00A0018E"/>
    <w:rsid w:val="00A00B60"/>
    <w:rsid w:val="00A01006"/>
    <w:rsid w:val="00A028D2"/>
    <w:rsid w:val="00A02B26"/>
    <w:rsid w:val="00A02BEC"/>
    <w:rsid w:val="00A02C96"/>
    <w:rsid w:val="00A02CD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472D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735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3FB4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35C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41A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206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3BCF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9B9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B87"/>
    <w:rsid w:val="00A65C72"/>
    <w:rsid w:val="00A65FBF"/>
    <w:rsid w:val="00A6636E"/>
    <w:rsid w:val="00A66851"/>
    <w:rsid w:val="00A669D6"/>
    <w:rsid w:val="00A6715E"/>
    <w:rsid w:val="00A6743F"/>
    <w:rsid w:val="00A677C1"/>
    <w:rsid w:val="00A67989"/>
    <w:rsid w:val="00A67A8E"/>
    <w:rsid w:val="00A67AC6"/>
    <w:rsid w:val="00A701BE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6F"/>
    <w:rsid w:val="00A7707F"/>
    <w:rsid w:val="00A770A5"/>
    <w:rsid w:val="00A7735F"/>
    <w:rsid w:val="00A806D6"/>
    <w:rsid w:val="00A8135C"/>
    <w:rsid w:val="00A81633"/>
    <w:rsid w:val="00A81694"/>
    <w:rsid w:val="00A81A19"/>
    <w:rsid w:val="00A81D9B"/>
    <w:rsid w:val="00A81E65"/>
    <w:rsid w:val="00A8221B"/>
    <w:rsid w:val="00A82508"/>
    <w:rsid w:val="00A82C1E"/>
    <w:rsid w:val="00A831F0"/>
    <w:rsid w:val="00A83309"/>
    <w:rsid w:val="00A83B4F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511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1C7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6FA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C26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CE4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2F57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3CA"/>
    <w:rsid w:val="00AD34A1"/>
    <w:rsid w:val="00AD379F"/>
    <w:rsid w:val="00AD3935"/>
    <w:rsid w:val="00AD3BEC"/>
    <w:rsid w:val="00AD4597"/>
    <w:rsid w:val="00AD48F9"/>
    <w:rsid w:val="00AD4C34"/>
    <w:rsid w:val="00AD57E1"/>
    <w:rsid w:val="00AD6747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4D6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3A6"/>
    <w:rsid w:val="00AF0609"/>
    <w:rsid w:val="00AF0FFE"/>
    <w:rsid w:val="00AF1414"/>
    <w:rsid w:val="00AF15C3"/>
    <w:rsid w:val="00AF19CD"/>
    <w:rsid w:val="00AF25F3"/>
    <w:rsid w:val="00AF2810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821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7D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085"/>
    <w:rsid w:val="00B14251"/>
    <w:rsid w:val="00B147CC"/>
    <w:rsid w:val="00B148E8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72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E36"/>
    <w:rsid w:val="00B25F9A"/>
    <w:rsid w:val="00B2613A"/>
    <w:rsid w:val="00B263BE"/>
    <w:rsid w:val="00B269CE"/>
    <w:rsid w:val="00B26D68"/>
    <w:rsid w:val="00B2757B"/>
    <w:rsid w:val="00B27D54"/>
    <w:rsid w:val="00B3035A"/>
    <w:rsid w:val="00B3057A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528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110"/>
    <w:rsid w:val="00B542BA"/>
    <w:rsid w:val="00B54989"/>
    <w:rsid w:val="00B54CC5"/>
    <w:rsid w:val="00B553CF"/>
    <w:rsid w:val="00B555B8"/>
    <w:rsid w:val="00B55ACA"/>
    <w:rsid w:val="00B561BD"/>
    <w:rsid w:val="00B562EB"/>
    <w:rsid w:val="00B566CC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B14"/>
    <w:rsid w:val="00B640AB"/>
    <w:rsid w:val="00B64124"/>
    <w:rsid w:val="00B64398"/>
    <w:rsid w:val="00B64484"/>
    <w:rsid w:val="00B645F8"/>
    <w:rsid w:val="00B64A44"/>
    <w:rsid w:val="00B64B74"/>
    <w:rsid w:val="00B652B0"/>
    <w:rsid w:val="00B65771"/>
    <w:rsid w:val="00B66454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2FD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7C9"/>
    <w:rsid w:val="00B82933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6E1E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6B5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34"/>
    <w:rsid w:val="00BA54FB"/>
    <w:rsid w:val="00BA5C97"/>
    <w:rsid w:val="00BA5EFB"/>
    <w:rsid w:val="00BA659A"/>
    <w:rsid w:val="00BA68C1"/>
    <w:rsid w:val="00BA6D50"/>
    <w:rsid w:val="00BA712E"/>
    <w:rsid w:val="00BA722D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5997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6A7C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E5"/>
    <w:rsid w:val="00BE7B27"/>
    <w:rsid w:val="00BF02E6"/>
    <w:rsid w:val="00BF0A66"/>
    <w:rsid w:val="00BF10D2"/>
    <w:rsid w:val="00BF10D6"/>
    <w:rsid w:val="00BF1185"/>
    <w:rsid w:val="00BF120B"/>
    <w:rsid w:val="00BF1309"/>
    <w:rsid w:val="00BF1720"/>
    <w:rsid w:val="00BF18B9"/>
    <w:rsid w:val="00BF1B70"/>
    <w:rsid w:val="00BF220D"/>
    <w:rsid w:val="00BF2817"/>
    <w:rsid w:val="00BF2C65"/>
    <w:rsid w:val="00BF2D62"/>
    <w:rsid w:val="00BF31CB"/>
    <w:rsid w:val="00BF3485"/>
    <w:rsid w:val="00BF3AE6"/>
    <w:rsid w:val="00BF3C10"/>
    <w:rsid w:val="00BF46F1"/>
    <w:rsid w:val="00BF4802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689"/>
    <w:rsid w:val="00C04C6C"/>
    <w:rsid w:val="00C04DE2"/>
    <w:rsid w:val="00C0534C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0C2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C91"/>
    <w:rsid w:val="00C2423A"/>
    <w:rsid w:val="00C244D8"/>
    <w:rsid w:val="00C24789"/>
    <w:rsid w:val="00C24EE5"/>
    <w:rsid w:val="00C250CF"/>
    <w:rsid w:val="00C2544D"/>
    <w:rsid w:val="00C26871"/>
    <w:rsid w:val="00C2695A"/>
    <w:rsid w:val="00C26BB8"/>
    <w:rsid w:val="00C26EB2"/>
    <w:rsid w:val="00C27156"/>
    <w:rsid w:val="00C274BE"/>
    <w:rsid w:val="00C275D9"/>
    <w:rsid w:val="00C2769D"/>
    <w:rsid w:val="00C27CD4"/>
    <w:rsid w:val="00C27E49"/>
    <w:rsid w:val="00C3047B"/>
    <w:rsid w:val="00C307FA"/>
    <w:rsid w:val="00C30956"/>
    <w:rsid w:val="00C30C4B"/>
    <w:rsid w:val="00C30D3F"/>
    <w:rsid w:val="00C30DAA"/>
    <w:rsid w:val="00C30F1F"/>
    <w:rsid w:val="00C30F48"/>
    <w:rsid w:val="00C30FB5"/>
    <w:rsid w:val="00C31089"/>
    <w:rsid w:val="00C313D3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C03"/>
    <w:rsid w:val="00C33DCE"/>
    <w:rsid w:val="00C3463A"/>
    <w:rsid w:val="00C346BB"/>
    <w:rsid w:val="00C346C1"/>
    <w:rsid w:val="00C34BDB"/>
    <w:rsid w:val="00C34C05"/>
    <w:rsid w:val="00C34C5A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69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815"/>
    <w:rsid w:val="00C47AE8"/>
    <w:rsid w:val="00C47B93"/>
    <w:rsid w:val="00C47BDE"/>
    <w:rsid w:val="00C47EC4"/>
    <w:rsid w:val="00C50583"/>
    <w:rsid w:val="00C508B7"/>
    <w:rsid w:val="00C509D3"/>
    <w:rsid w:val="00C50DD0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1A8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3E86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21C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4B"/>
    <w:rsid w:val="00C7799E"/>
    <w:rsid w:val="00C80441"/>
    <w:rsid w:val="00C80547"/>
    <w:rsid w:val="00C80DB5"/>
    <w:rsid w:val="00C811AC"/>
    <w:rsid w:val="00C8198E"/>
    <w:rsid w:val="00C81B30"/>
    <w:rsid w:val="00C8220B"/>
    <w:rsid w:val="00C82387"/>
    <w:rsid w:val="00C823D0"/>
    <w:rsid w:val="00C831FC"/>
    <w:rsid w:val="00C8395C"/>
    <w:rsid w:val="00C83A21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4F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2BC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714"/>
    <w:rsid w:val="00C9785E"/>
    <w:rsid w:val="00C97AF1"/>
    <w:rsid w:val="00C97D77"/>
    <w:rsid w:val="00CA013D"/>
    <w:rsid w:val="00CA09AA"/>
    <w:rsid w:val="00CA0FCC"/>
    <w:rsid w:val="00CA114D"/>
    <w:rsid w:val="00CA1225"/>
    <w:rsid w:val="00CA18D2"/>
    <w:rsid w:val="00CA2919"/>
    <w:rsid w:val="00CA2C56"/>
    <w:rsid w:val="00CA3C4D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11BD"/>
    <w:rsid w:val="00CB1318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31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13F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5CE6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92C"/>
    <w:rsid w:val="00CD1E74"/>
    <w:rsid w:val="00CD2585"/>
    <w:rsid w:val="00CD283A"/>
    <w:rsid w:val="00CD309B"/>
    <w:rsid w:val="00CD30FB"/>
    <w:rsid w:val="00CD3122"/>
    <w:rsid w:val="00CD325D"/>
    <w:rsid w:val="00CD3372"/>
    <w:rsid w:val="00CD3421"/>
    <w:rsid w:val="00CD3853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37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835"/>
    <w:rsid w:val="00CE19F2"/>
    <w:rsid w:val="00CE253D"/>
    <w:rsid w:val="00CE3257"/>
    <w:rsid w:val="00CE38AA"/>
    <w:rsid w:val="00CE3CDC"/>
    <w:rsid w:val="00CE3D16"/>
    <w:rsid w:val="00CE3D41"/>
    <w:rsid w:val="00CE3D8B"/>
    <w:rsid w:val="00CE3FBA"/>
    <w:rsid w:val="00CE5386"/>
    <w:rsid w:val="00CE53A7"/>
    <w:rsid w:val="00CE53AE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4FB0"/>
    <w:rsid w:val="00CF56ED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0B5"/>
    <w:rsid w:val="00D1023A"/>
    <w:rsid w:val="00D11672"/>
    <w:rsid w:val="00D11873"/>
    <w:rsid w:val="00D11E7D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552A"/>
    <w:rsid w:val="00D15AAF"/>
    <w:rsid w:val="00D15D9D"/>
    <w:rsid w:val="00D1624D"/>
    <w:rsid w:val="00D16E61"/>
    <w:rsid w:val="00D1716A"/>
    <w:rsid w:val="00D17869"/>
    <w:rsid w:val="00D1792B"/>
    <w:rsid w:val="00D17F37"/>
    <w:rsid w:val="00D202D3"/>
    <w:rsid w:val="00D2171B"/>
    <w:rsid w:val="00D217CE"/>
    <w:rsid w:val="00D21A77"/>
    <w:rsid w:val="00D21E67"/>
    <w:rsid w:val="00D21FDB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C85"/>
    <w:rsid w:val="00D24D04"/>
    <w:rsid w:val="00D252C3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37DC4"/>
    <w:rsid w:val="00D404CE"/>
    <w:rsid w:val="00D40D79"/>
    <w:rsid w:val="00D40E25"/>
    <w:rsid w:val="00D40E78"/>
    <w:rsid w:val="00D40F5C"/>
    <w:rsid w:val="00D41009"/>
    <w:rsid w:val="00D41901"/>
    <w:rsid w:val="00D41CD0"/>
    <w:rsid w:val="00D41EF2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33A"/>
    <w:rsid w:val="00D6041F"/>
    <w:rsid w:val="00D60422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B3A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0"/>
    <w:rsid w:val="00D70F87"/>
    <w:rsid w:val="00D7123A"/>
    <w:rsid w:val="00D71399"/>
    <w:rsid w:val="00D71707"/>
    <w:rsid w:val="00D71A8B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9DB"/>
    <w:rsid w:val="00D85ABF"/>
    <w:rsid w:val="00D86095"/>
    <w:rsid w:val="00D86677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0A1"/>
    <w:rsid w:val="00D96AD5"/>
    <w:rsid w:val="00D9793D"/>
    <w:rsid w:val="00D97D08"/>
    <w:rsid w:val="00D97E86"/>
    <w:rsid w:val="00DA000D"/>
    <w:rsid w:val="00DA015E"/>
    <w:rsid w:val="00DA0208"/>
    <w:rsid w:val="00DA02EC"/>
    <w:rsid w:val="00DA0FC0"/>
    <w:rsid w:val="00DA10F6"/>
    <w:rsid w:val="00DA1D80"/>
    <w:rsid w:val="00DA2046"/>
    <w:rsid w:val="00DA2185"/>
    <w:rsid w:val="00DA23D2"/>
    <w:rsid w:val="00DA286D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BD5"/>
    <w:rsid w:val="00DA5CA9"/>
    <w:rsid w:val="00DA5E7E"/>
    <w:rsid w:val="00DA714A"/>
    <w:rsid w:val="00DA71AF"/>
    <w:rsid w:val="00DA727D"/>
    <w:rsid w:val="00DA7A85"/>
    <w:rsid w:val="00DA7AA3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CEE"/>
    <w:rsid w:val="00DB3D0B"/>
    <w:rsid w:val="00DB3D52"/>
    <w:rsid w:val="00DB42C3"/>
    <w:rsid w:val="00DB4322"/>
    <w:rsid w:val="00DB452C"/>
    <w:rsid w:val="00DB4F9D"/>
    <w:rsid w:val="00DB55D1"/>
    <w:rsid w:val="00DB5776"/>
    <w:rsid w:val="00DB5799"/>
    <w:rsid w:val="00DB5A21"/>
    <w:rsid w:val="00DB5DEB"/>
    <w:rsid w:val="00DB5EE5"/>
    <w:rsid w:val="00DB6681"/>
    <w:rsid w:val="00DB69E4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2BD7"/>
    <w:rsid w:val="00DC3417"/>
    <w:rsid w:val="00DC390C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67E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6613"/>
    <w:rsid w:val="00DE72D7"/>
    <w:rsid w:val="00DE752E"/>
    <w:rsid w:val="00DE7793"/>
    <w:rsid w:val="00DE7D03"/>
    <w:rsid w:val="00DE7EA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74A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D0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1053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5BA"/>
    <w:rsid w:val="00E167D4"/>
    <w:rsid w:val="00E16E05"/>
    <w:rsid w:val="00E17123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361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6F2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200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9DB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CDA"/>
    <w:rsid w:val="00E82EE0"/>
    <w:rsid w:val="00E83280"/>
    <w:rsid w:val="00E832C9"/>
    <w:rsid w:val="00E8344D"/>
    <w:rsid w:val="00E83469"/>
    <w:rsid w:val="00E83E41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3D9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976"/>
    <w:rsid w:val="00EA4A36"/>
    <w:rsid w:val="00EA4F15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1FC0"/>
    <w:rsid w:val="00EB2435"/>
    <w:rsid w:val="00EB269A"/>
    <w:rsid w:val="00EB2814"/>
    <w:rsid w:val="00EB296A"/>
    <w:rsid w:val="00EB323F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28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1E3"/>
    <w:rsid w:val="00EC44E7"/>
    <w:rsid w:val="00EC4D77"/>
    <w:rsid w:val="00EC4D7B"/>
    <w:rsid w:val="00EC4E2E"/>
    <w:rsid w:val="00EC555C"/>
    <w:rsid w:val="00EC60A1"/>
    <w:rsid w:val="00EC614D"/>
    <w:rsid w:val="00EC6337"/>
    <w:rsid w:val="00EC68B9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27C"/>
    <w:rsid w:val="00ED52F4"/>
    <w:rsid w:val="00ED54F7"/>
    <w:rsid w:val="00ED5535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17F"/>
    <w:rsid w:val="00EE4825"/>
    <w:rsid w:val="00EE5112"/>
    <w:rsid w:val="00EE58F6"/>
    <w:rsid w:val="00EE62B4"/>
    <w:rsid w:val="00EE636D"/>
    <w:rsid w:val="00EE66B1"/>
    <w:rsid w:val="00EE68FA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DEC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967"/>
    <w:rsid w:val="00EF7E44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ECE"/>
    <w:rsid w:val="00F0301D"/>
    <w:rsid w:val="00F032DF"/>
    <w:rsid w:val="00F0372A"/>
    <w:rsid w:val="00F0388F"/>
    <w:rsid w:val="00F03891"/>
    <w:rsid w:val="00F046FD"/>
    <w:rsid w:val="00F04D51"/>
    <w:rsid w:val="00F05E12"/>
    <w:rsid w:val="00F05EED"/>
    <w:rsid w:val="00F06F02"/>
    <w:rsid w:val="00F07FBC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4AC"/>
    <w:rsid w:val="00F14FB4"/>
    <w:rsid w:val="00F16380"/>
    <w:rsid w:val="00F165FF"/>
    <w:rsid w:val="00F16BB1"/>
    <w:rsid w:val="00F17183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1C6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136"/>
    <w:rsid w:val="00F30353"/>
    <w:rsid w:val="00F3075E"/>
    <w:rsid w:val="00F308C0"/>
    <w:rsid w:val="00F3166F"/>
    <w:rsid w:val="00F318E7"/>
    <w:rsid w:val="00F31C86"/>
    <w:rsid w:val="00F31F17"/>
    <w:rsid w:val="00F3236F"/>
    <w:rsid w:val="00F32374"/>
    <w:rsid w:val="00F32D5F"/>
    <w:rsid w:val="00F32DD1"/>
    <w:rsid w:val="00F32F0E"/>
    <w:rsid w:val="00F32F3E"/>
    <w:rsid w:val="00F332E9"/>
    <w:rsid w:val="00F3333E"/>
    <w:rsid w:val="00F3383E"/>
    <w:rsid w:val="00F34286"/>
    <w:rsid w:val="00F342E5"/>
    <w:rsid w:val="00F346BC"/>
    <w:rsid w:val="00F34C1E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47F83"/>
    <w:rsid w:val="00F50020"/>
    <w:rsid w:val="00F50671"/>
    <w:rsid w:val="00F50849"/>
    <w:rsid w:val="00F513BA"/>
    <w:rsid w:val="00F51447"/>
    <w:rsid w:val="00F514EF"/>
    <w:rsid w:val="00F516F4"/>
    <w:rsid w:val="00F517FC"/>
    <w:rsid w:val="00F51F99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7AB"/>
    <w:rsid w:val="00F548C8"/>
    <w:rsid w:val="00F54B39"/>
    <w:rsid w:val="00F550B5"/>
    <w:rsid w:val="00F553D1"/>
    <w:rsid w:val="00F5558D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6510"/>
    <w:rsid w:val="00F76BA6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6F8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87D28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324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30E"/>
    <w:rsid w:val="00FC791E"/>
    <w:rsid w:val="00FC7F93"/>
    <w:rsid w:val="00FD10D2"/>
    <w:rsid w:val="00FD1C67"/>
    <w:rsid w:val="00FD235B"/>
    <w:rsid w:val="00FD2804"/>
    <w:rsid w:val="00FD282A"/>
    <w:rsid w:val="00FD2A71"/>
    <w:rsid w:val="00FD3124"/>
    <w:rsid w:val="00FD3905"/>
    <w:rsid w:val="00FD46BA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A0A"/>
    <w:rsid w:val="00FE3D47"/>
    <w:rsid w:val="00FE42C4"/>
    <w:rsid w:val="00FE47A1"/>
    <w:rsid w:val="00FE47B0"/>
    <w:rsid w:val="00FE5172"/>
    <w:rsid w:val="00FE5236"/>
    <w:rsid w:val="00FE5977"/>
    <w:rsid w:val="00FE5CB2"/>
    <w:rsid w:val="00FE650C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894"/>
    <w:rsid w:val="00FF59A7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C299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numbering" w:customStyle="1" w:styleId="StyleBulleted">
    <w:name w:val="Style Bulleted"/>
    <w:rsid w:val="00C571A8"/>
    <w:pPr>
      <w:numPr>
        <w:numId w:val="41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571A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62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3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884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23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5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5049">
          <w:marLeft w:val="116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78758">
          <w:marLeft w:val="116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5301">
          <w:marLeft w:val="116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7.emf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image" Target="media/image5.emf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HR33RHYHUWRF-4-2460</_dlc_DocId>
    <_dlc_DocIdUrl xmlns="c06861ca-3f08-4d07-bff7-bb15bac121f4">
      <Url>https://projects.qualcomm.com/sites/pentari/_layouts/15/DocIdRedir.aspx?ID=HR33RHYHUWRF-4-2460</Url>
      <Description>HR33RHYHUWRF-4-2460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E686-9FBB-4264-99EE-4D1A37AB2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7ACE112-54C8-4941-BC67-72F0E2E4F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3234</TotalTime>
  <Pages>5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#87a</vt:lpstr>
    </vt:vector>
  </TitlesOfParts>
  <Company>Qualcomm Inc.</Company>
  <LinksUpToDate>false</LinksUpToDate>
  <CharactersWithSpaces>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#87a</dc:title>
  <dc:subject/>
  <dc:creator>Qualcomm User</dc:creator>
  <cp:keywords/>
  <cp:lastModifiedBy>Peter Gaal</cp:lastModifiedBy>
  <cp:revision>102</cp:revision>
  <cp:lastPrinted>2014-11-07T05:38:00Z</cp:lastPrinted>
  <dcterms:created xsi:type="dcterms:W3CDTF">2017-01-10T04:30:00Z</dcterms:created>
  <dcterms:modified xsi:type="dcterms:W3CDTF">2017-05-06T06:32:00Z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5e8f149d-da59-47ed-b0c9-dc9048fa1a30</vt:lpwstr>
  </property>
  <property fmtid="{D5CDD505-2E9C-101B-9397-08002B2CF9AE}" pid="4" name="_AdHocReviewCycleID">
    <vt:i4>-1324009030</vt:i4>
  </property>
  <property fmtid="{D5CDD505-2E9C-101B-9397-08002B2CF9AE}" pid="5" name="_NewReviewCycle">
    <vt:lpwstr/>
  </property>
  <property fmtid="{D5CDD505-2E9C-101B-9397-08002B2CF9AE}" pid="6" name="_EmailSubject">
    <vt:lpwstr>Partial notes from the brain storming</vt:lpwstr>
  </property>
  <property fmtid="{D5CDD505-2E9C-101B-9397-08002B2CF9AE}" pid="7" name="_AuthorEmail">
    <vt:lpwstr>ytokgoz@qti.qualcomm.com</vt:lpwstr>
  </property>
  <property fmtid="{D5CDD505-2E9C-101B-9397-08002B2CF9AE}" pid="8" name="_AuthorEmailDisplayName">
    <vt:lpwstr>Yeliz Tokgoz</vt:lpwstr>
  </property>
  <property fmtid="{D5CDD505-2E9C-101B-9397-08002B2CF9AE}" pid="9" name="_ReviewingToolsShownOnce">
    <vt:lpwstr/>
  </property>
</Properties>
</file>